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68" w:rsidRPr="00916268" w:rsidRDefault="00916268" w:rsidP="00916268">
      <w:pPr>
        <w:shd w:val="clear" w:color="auto" w:fill="E5F3FC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t>Информация для юридических и физических лиц</w:t>
      </w:r>
    </w:p>
    <w:p w:rsidR="00916268" w:rsidRPr="00916268" w:rsidRDefault="00916268" w:rsidP="00916268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916268">
        <w:rPr>
          <w:rFonts w:ascii="Roboto" w:eastAsia="Times New Roman" w:hAnsi="Roboto" w:cs="Times New Roman"/>
          <w:i/>
          <w:iCs/>
          <w:color w:val="000000"/>
          <w:sz w:val="21"/>
        </w:rPr>
        <w:t>29 июня 2021 года вступил в силу Федеральный закон от 30 декабря 2020   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t> </w:t>
      </w:r>
    </w:p>
    <w:p w:rsidR="00916268" w:rsidRPr="00916268" w:rsidRDefault="00916268" w:rsidP="00096860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t xml:space="preserve">Администрация </w:t>
      </w:r>
      <w:r>
        <w:rPr>
          <w:rFonts w:ascii="Roboto" w:eastAsia="Times New Roman" w:hAnsi="Roboto" w:cs="Times New Roman"/>
          <w:color w:val="000000"/>
          <w:sz w:val="21"/>
          <w:szCs w:val="21"/>
        </w:rPr>
        <w:t>Совет</w:t>
      </w:r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t xml:space="preserve">ского </w:t>
      </w:r>
      <w:r>
        <w:rPr>
          <w:rFonts w:ascii="Roboto" w:eastAsia="Times New Roman" w:hAnsi="Roboto" w:cs="Times New Roman"/>
          <w:color w:val="000000"/>
          <w:sz w:val="21"/>
          <w:szCs w:val="21"/>
        </w:rPr>
        <w:t xml:space="preserve">муниципального </w:t>
      </w:r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t xml:space="preserve">района </w:t>
      </w:r>
      <w:r>
        <w:rPr>
          <w:rFonts w:ascii="Roboto" w:eastAsia="Times New Roman" w:hAnsi="Roboto" w:cs="Times New Roman"/>
          <w:color w:val="000000"/>
          <w:sz w:val="21"/>
          <w:szCs w:val="21"/>
        </w:rPr>
        <w:t>Саратовской области (далее - Администрация)</w:t>
      </w:r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t xml:space="preserve"> информирует,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br/>
      </w:r>
      <w:proofErr w:type="gramStart"/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t>В целях повышения 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  на недвижимость, при изъятии недвижимости для государственных и муниципальных нужд, согласовании местоположения  границ смежных земельных участков с целью  исключения в дальнейшем возникновения судебных споров по указанным ситуациям   Администрацией    проводятся работы по выявлению</w:t>
      </w:r>
      <w:proofErr w:type="gramEnd"/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t> 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916268" w:rsidRPr="00916268" w:rsidRDefault="00916268" w:rsidP="00096860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916268" w:rsidRPr="00916268" w:rsidRDefault="00916268" w:rsidP="00916268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916268" w:rsidRPr="00916268" w:rsidRDefault="00916268" w:rsidP="00916268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t>Наоборот, наличие таких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916268" w:rsidRDefault="00916268" w:rsidP="00096860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t xml:space="preserve">Извещаем, что правообладатели объектов недвижимости или любые заинтересованные лица могут обратиться в Администрацию (отдел </w:t>
      </w:r>
      <w:r>
        <w:rPr>
          <w:rFonts w:ascii="Roboto" w:eastAsia="Times New Roman" w:hAnsi="Roboto" w:cs="Times New Roman"/>
          <w:color w:val="000000"/>
          <w:sz w:val="21"/>
          <w:szCs w:val="21"/>
        </w:rPr>
        <w:t>по управлению муниципальным имуществом и землей</w:t>
      </w:r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t xml:space="preserve">)  по адресу: </w:t>
      </w:r>
      <w:r>
        <w:rPr>
          <w:rFonts w:ascii="Roboto" w:eastAsia="Times New Roman" w:hAnsi="Roboto" w:cs="Times New Roman"/>
          <w:color w:val="000000"/>
          <w:sz w:val="21"/>
          <w:szCs w:val="21"/>
        </w:rPr>
        <w:t>41321</w:t>
      </w:r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t>0,</w:t>
      </w:r>
      <w:r>
        <w:rPr>
          <w:rFonts w:ascii="Roboto" w:eastAsia="Times New Roman" w:hAnsi="Roboto" w:cs="Times New Roman"/>
          <w:color w:val="000000"/>
          <w:sz w:val="21"/>
          <w:szCs w:val="21"/>
        </w:rPr>
        <w:t xml:space="preserve"> Саратовская область, Советский </w:t>
      </w:r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t xml:space="preserve">район, </w:t>
      </w:r>
      <w:r>
        <w:rPr>
          <w:rFonts w:ascii="Roboto" w:eastAsia="Times New Roman" w:hAnsi="Roboto" w:cs="Times New Roman"/>
          <w:color w:val="000000"/>
          <w:sz w:val="21"/>
          <w:szCs w:val="21"/>
        </w:rPr>
        <w:t xml:space="preserve">р.п. </w:t>
      </w:r>
      <w:proofErr w:type="gramStart"/>
      <w:r>
        <w:rPr>
          <w:rFonts w:ascii="Roboto" w:eastAsia="Times New Roman" w:hAnsi="Roboto" w:cs="Times New Roman"/>
          <w:color w:val="000000"/>
          <w:sz w:val="21"/>
          <w:szCs w:val="21"/>
        </w:rPr>
        <w:t>Степное</w:t>
      </w:r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t xml:space="preserve">, ул. </w:t>
      </w:r>
      <w:r>
        <w:rPr>
          <w:rFonts w:ascii="Roboto" w:eastAsia="Times New Roman" w:hAnsi="Roboto" w:cs="Times New Roman"/>
          <w:color w:val="000000"/>
          <w:sz w:val="21"/>
          <w:szCs w:val="21"/>
        </w:rPr>
        <w:t>50 лет Победы</w:t>
      </w:r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t xml:space="preserve">, д. 3 , </w:t>
      </w:r>
      <w:proofErr w:type="spellStart"/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t>каб</w:t>
      </w:r>
      <w:proofErr w:type="spellEnd"/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t>. 2</w:t>
      </w:r>
      <w:r>
        <w:rPr>
          <w:rFonts w:ascii="Roboto" w:eastAsia="Times New Roman" w:hAnsi="Roboto" w:cs="Times New Roman"/>
          <w:color w:val="000000"/>
          <w:sz w:val="21"/>
          <w:szCs w:val="21"/>
        </w:rPr>
        <w:t>3</w:t>
      </w:r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t xml:space="preserve"> (тел.: </w:t>
      </w:r>
      <w:r>
        <w:rPr>
          <w:rFonts w:ascii="Roboto" w:eastAsia="Times New Roman" w:hAnsi="Roboto" w:cs="Times New Roman"/>
          <w:color w:val="000000"/>
          <w:sz w:val="21"/>
          <w:szCs w:val="21"/>
        </w:rPr>
        <w:t>8 (84566) 5-17-91, 5</w:t>
      </w:r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t>-</w:t>
      </w:r>
      <w:r>
        <w:rPr>
          <w:rFonts w:ascii="Roboto" w:eastAsia="Times New Roman" w:hAnsi="Roboto" w:cs="Times New Roman"/>
          <w:color w:val="000000"/>
          <w:sz w:val="21"/>
          <w:szCs w:val="21"/>
        </w:rPr>
        <w:t>05</w:t>
      </w:r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t>-</w:t>
      </w:r>
      <w:r>
        <w:rPr>
          <w:rFonts w:ascii="Roboto" w:eastAsia="Times New Roman" w:hAnsi="Roboto" w:cs="Times New Roman"/>
          <w:color w:val="000000"/>
          <w:sz w:val="21"/>
          <w:szCs w:val="21"/>
        </w:rPr>
        <w:t>53</w:t>
      </w:r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t>, график работы понедельник</w:t>
      </w:r>
      <w:r>
        <w:rPr>
          <w:rFonts w:ascii="Roboto" w:eastAsia="Times New Roman" w:hAnsi="Roboto" w:cs="Times New Roman"/>
          <w:color w:val="000000"/>
          <w:sz w:val="21"/>
          <w:szCs w:val="21"/>
        </w:rPr>
        <w:t>-пятница</w:t>
      </w:r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t xml:space="preserve"> с 08:00 до 17:00, обед с 12:00 час. 13:00 час.) для предоставления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</w:t>
      </w:r>
      <w:proofErr w:type="gramEnd"/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t xml:space="preserve"> для связи с ними в связи с проведением вышеуказанных мероприятий. Обращения оформляются в письменном виде и направляются в адрес Администрации лично, почтой или на адрес электронной почты </w:t>
      </w:r>
      <w:proofErr w:type="spellStart"/>
      <w:r>
        <w:rPr>
          <w:rFonts w:ascii="Roboto" w:eastAsia="Times New Roman" w:hAnsi="Roboto" w:cs="Times New Roman"/>
          <w:color w:val="000000"/>
          <w:sz w:val="21"/>
          <w:szCs w:val="21"/>
          <w:lang w:val="en-US"/>
        </w:rPr>
        <w:t>otdelim</w:t>
      </w:r>
      <w:proofErr w:type="spellEnd"/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t>@</w:t>
      </w:r>
      <w:proofErr w:type="spellStart"/>
      <w:r>
        <w:rPr>
          <w:rFonts w:ascii="Roboto" w:eastAsia="Times New Roman" w:hAnsi="Roboto" w:cs="Times New Roman"/>
          <w:color w:val="000000"/>
          <w:sz w:val="21"/>
          <w:szCs w:val="21"/>
          <w:lang w:val="en-US"/>
        </w:rPr>
        <w:t>yandex</w:t>
      </w:r>
      <w:proofErr w:type="spellEnd"/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t>.</w:t>
      </w:r>
      <w:proofErr w:type="spellStart"/>
      <w:r>
        <w:rPr>
          <w:rFonts w:ascii="Roboto" w:eastAsia="Times New Roman" w:hAnsi="Roboto" w:cs="Times New Roman"/>
          <w:color w:val="000000"/>
          <w:sz w:val="21"/>
          <w:szCs w:val="21"/>
          <w:lang w:val="en-US"/>
        </w:rPr>
        <w:t>ru</w:t>
      </w:r>
      <w:proofErr w:type="spellEnd"/>
      <w:r>
        <w:rPr>
          <w:rFonts w:ascii="Roboto" w:eastAsia="Times New Roman" w:hAnsi="Roboto" w:cs="Times New Roman"/>
          <w:color w:val="000000"/>
          <w:sz w:val="21"/>
          <w:szCs w:val="21"/>
        </w:rPr>
        <w:t>.</w:t>
      </w:r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</w:p>
    <w:p w:rsidR="00916268" w:rsidRPr="00916268" w:rsidRDefault="00916268" w:rsidP="00096860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t>При предоставлении заинтересованными лицами сведений о почтовом адресе и (или) адресе электронной почты для связи с ними в Администрацию,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916268" w:rsidRPr="009E1C0A" w:rsidRDefault="00916268" w:rsidP="0009686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размещены на </w:t>
      </w:r>
      <w:r>
        <w:rPr>
          <w:rFonts w:ascii="Roboto" w:eastAsia="Times New Roman" w:hAnsi="Roboto" w:cs="Times New Roman"/>
          <w:color w:val="000000"/>
          <w:sz w:val="21"/>
          <w:szCs w:val="21"/>
        </w:rPr>
        <w:t>официальном сайте Советского ра</w:t>
      </w:r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t>йона в информационно-телекоммуникационной сети «Интернет» по адрес</w:t>
      </w:r>
      <w:r>
        <w:rPr>
          <w:rFonts w:ascii="Roboto" w:eastAsia="Times New Roman" w:hAnsi="Roboto" w:cs="Times New Roman"/>
          <w:color w:val="000000"/>
          <w:sz w:val="21"/>
          <w:szCs w:val="21"/>
        </w:rPr>
        <w:t>у</w:t>
      </w:r>
      <w:r w:rsidRPr="00916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4" w:history="1">
        <w:r w:rsidRPr="0091626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1626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1626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stepnoe</w:t>
        </w:r>
        <w:proofErr w:type="spellEnd"/>
        <w:r w:rsidRPr="0091626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1626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91626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1626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16268" w:rsidRPr="00916268" w:rsidRDefault="00916268" w:rsidP="00096860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916268">
        <w:rPr>
          <w:rFonts w:ascii="Roboto" w:eastAsia="Times New Roman" w:hAnsi="Roboto" w:cs="Times New Roman"/>
          <w:color w:val="000000"/>
          <w:sz w:val="21"/>
          <w:szCs w:val="21"/>
        </w:rPr>
        <w:t xml:space="preserve"> Дополнительно   сообщаем, что 23.11.2020 принят Федеральный закон от 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(далее - Закон № 122-ФЗ) права на объект недвижимости, государственная пошлина не уплачивается. Указанные изменения вступили в силу с 01.01.2021.</w:t>
      </w:r>
    </w:p>
    <w:sectPr w:rsidR="00916268" w:rsidRPr="00916268" w:rsidSect="00D0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268"/>
    <w:rsid w:val="00096860"/>
    <w:rsid w:val="006406FC"/>
    <w:rsid w:val="006A19F1"/>
    <w:rsid w:val="006D6D41"/>
    <w:rsid w:val="00914E3E"/>
    <w:rsid w:val="00916268"/>
    <w:rsid w:val="009D3ABA"/>
    <w:rsid w:val="00A45B96"/>
    <w:rsid w:val="00D0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16268"/>
    <w:rPr>
      <w:i/>
      <w:iCs/>
    </w:rPr>
  </w:style>
  <w:style w:type="character" w:styleId="a5">
    <w:name w:val="Hyperlink"/>
    <w:basedOn w:val="a0"/>
    <w:uiPriority w:val="99"/>
    <w:unhideWhenUsed/>
    <w:rsid w:val="009162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epnoe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7</cp:revision>
  <cp:lastPrinted>2022-01-21T10:54:00Z</cp:lastPrinted>
  <dcterms:created xsi:type="dcterms:W3CDTF">2022-01-21T10:45:00Z</dcterms:created>
  <dcterms:modified xsi:type="dcterms:W3CDTF">2022-02-22T05:45:00Z</dcterms:modified>
</cp:coreProperties>
</file>