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46" w:rsidRPr="007947A3" w:rsidRDefault="003E7246" w:rsidP="003E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A3">
        <w:rPr>
          <w:rFonts w:ascii="Times New Roman" w:hAnsi="Times New Roman" w:cs="Times New Roman"/>
          <w:sz w:val="28"/>
          <w:szCs w:val="28"/>
        </w:rPr>
        <w:t>Саратовской межрайонной природоохранной прокуратурой проведена проверка соблюдения законодательства в сфере использования животных в ку</w:t>
      </w:r>
      <w:r>
        <w:rPr>
          <w:rFonts w:ascii="Times New Roman" w:hAnsi="Times New Roman" w:cs="Times New Roman"/>
          <w:sz w:val="28"/>
          <w:szCs w:val="28"/>
        </w:rPr>
        <w:t>льтурно-зрелищных мероприятиях.</w:t>
      </w:r>
    </w:p>
    <w:p w:rsidR="003E7246" w:rsidRDefault="003E7246" w:rsidP="003E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</w:t>
      </w:r>
      <w:r w:rsidRPr="00E27DE1">
        <w:rPr>
          <w:rFonts w:ascii="Times New Roman" w:hAnsi="Times New Roman" w:cs="Times New Roman"/>
          <w:sz w:val="28"/>
          <w:szCs w:val="28"/>
        </w:rPr>
        <w:t xml:space="preserve"> что предприниматель, являющийся владельцем контактного зоопарка в одном из торговых центров г. Саратова, осуществлял свою деятельность в отсутствие специального разрешения – лицензии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E7246" w:rsidRPr="007947A3" w:rsidRDefault="003E7246" w:rsidP="003E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A3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закона природоохранный прокурор обратился в суд с требованием к предпринимателю направить заявку и комплект документов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для получения лицензии.</w:t>
      </w:r>
    </w:p>
    <w:p w:rsidR="003E7246" w:rsidRPr="007947A3" w:rsidRDefault="003E7246" w:rsidP="003E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A3">
        <w:rPr>
          <w:rFonts w:ascii="Times New Roman" w:hAnsi="Times New Roman" w:cs="Times New Roman"/>
          <w:sz w:val="28"/>
          <w:szCs w:val="28"/>
        </w:rPr>
        <w:t>Решением суда требования природоохранного прокурора удовлетворены.</w:t>
      </w:r>
    </w:p>
    <w:p w:rsidR="006643DA" w:rsidRPr="003E7246" w:rsidRDefault="003E7246" w:rsidP="003E7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A3">
        <w:rPr>
          <w:rFonts w:ascii="Times New Roman" w:hAnsi="Times New Roman" w:cs="Times New Roman"/>
          <w:sz w:val="28"/>
          <w:szCs w:val="28"/>
        </w:rPr>
        <w:t>Устранение нарушений закона находится на контроле природоохранной прокуратуры.</w:t>
      </w:r>
    </w:p>
    <w:sectPr w:rsidR="006643DA" w:rsidRPr="003E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9"/>
    <w:rsid w:val="002F7F2D"/>
    <w:rsid w:val="003E7246"/>
    <w:rsid w:val="006643DA"/>
    <w:rsid w:val="008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E64D"/>
  <w15:chartTrackingRefBased/>
  <w15:docId w15:val="{6DE292C1-D88A-4AFD-9774-242876A7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Хорошилов Алексей Сергеевич</dc:creator>
  <cp:keywords/>
  <dc:description/>
  <cp:lastModifiedBy>Хорошилов Алексей Сергеевич</cp:lastModifiedBy>
  <cp:revision>3</cp:revision>
  <dcterms:created xsi:type="dcterms:W3CDTF">2024-07-23T11:23:00Z</dcterms:created>
  <dcterms:modified xsi:type="dcterms:W3CDTF">2024-07-23T12:44:00Z</dcterms:modified>
</cp:coreProperties>
</file>