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A9" w:rsidRDefault="004A01F6" w:rsidP="00A2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01F6">
        <w:rPr>
          <w:rFonts w:ascii="Times New Roman" w:hAnsi="Times New Roman" w:cs="Times New Roman"/>
          <w:sz w:val="28"/>
          <w:szCs w:val="28"/>
        </w:rPr>
        <w:t>О мобильном приложении Генеральной прокуратуры Российской Федерации</w:t>
      </w:r>
    </w:p>
    <w:p w:rsidR="00A22EA9" w:rsidRDefault="00A22EA9" w:rsidP="00A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EA9" w:rsidRDefault="004A01F6" w:rsidP="00A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F6">
        <w:rPr>
          <w:rFonts w:ascii="Times New Roman" w:hAnsi="Times New Roman" w:cs="Times New Roman"/>
          <w:sz w:val="28"/>
          <w:szCs w:val="28"/>
        </w:rPr>
        <w:t>В Генеральной прокуратуре Российской Федерации введен</w:t>
      </w:r>
      <w:r w:rsidR="006B5D05">
        <w:rPr>
          <w:rFonts w:ascii="Times New Roman" w:hAnsi="Times New Roman" w:cs="Times New Roman"/>
          <w:sz w:val="28"/>
          <w:szCs w:val="28"/>
        </w:rPr>
        <w:t>о</w:t>
      </w:r>
      <w:r w:rsidRPr="004A01F6">
        <w:rPr>
          <w:rFonts w:ascii="Times New Roman" w:hAnsi="Times New Roman" w:cs="Times New Roman"/>
          <w:sz w:val="28"/>
          <w:szCs w:val="28"/>
        </w:rPr>
        <w:t xml:space="preserve"> в эксплуатаци</w:t>
      </w:r>
      <w:r w:rsidR="00A22EA9">
        <w:rPr>
          <w:rFonts w:ascii="Times New Roman" w:hAnsi="Times New Roman" w:cs="Times New Roman"/>
          <w:sz w:val="28"/>
          <w:szCs w:val="28"/>
        </w:rPr>
        <w:t>ю мобильное приложение «ГП РФ».</w:t>
      </w:r>
    </w:p>
    <w:p w:rsidR="00A22EA9" w:rsidRDefault="004A01F6" w:rsidP="00A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F6">
        <w:rPr>
          <w:rFonts w:ascii="Times New Roman" w:hAnsi="Times New Roman" w:cs="Times New Roman"/>
          <w:sz w:val="28"/>
          <w:szCs w:val="28"/>
        </w:rPr>
        <w:t>Мобильное приложение позволяет гражданам с использованием мобильных (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Huawei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Honor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Xiaomi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Redmi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Oppo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>) или планшетных (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Huawei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>) устройств направлять обращения в органы прокуратуры Российской Федерации, знакомиться с новостями о деятельности ведомства и получать уведомления о важных событиях органов прокуратуры, осуществлять поиск информации о контрольных (надзорных) мероприятиях и</w:t>
      </w:r>
      <w:r w:rsidR="00A22EA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мероприятиях.</w:t>
      </w:r>
    </w:p>
    <w:p w:rsidR="004A01F6" w:rsidRPr="004A01F6" w:rsidRDefault="004A01F6" w:rsidP="00A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F6">
        <w:rPr>
          <w:rFonts w:ascii="Times New Roman" w:hAnsi="Times New Roman" w:cs="Times New Roman"/>
          <w:sz w:val="28"/>
          <w:szCs w:val="28"/>
        </w:rPr>
        <w:t xml:space="preserve">Установить мобильное приложение можно посредством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4A0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1F6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="00A22EA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A01F6" w:rsidRPr="004A01F6" w:rsidRDefault="004A01F6" w:rsidP="004A0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01F6" w:rsidRPr="004A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F6"/>
    <w:rsid w:val="004A01F6"/>
    <w:rsid w:val="006B5D05"/>
    <w:rsid w:val="00A22EA9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FCFF"/>
  <w15:chartTrackingRefBased/>
  <w15:docId w15:val="{B1BAC89C-1328-4039-B543-49B920E5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Шурыгина Наталья Викторовна</dc:creator>
  <cp:keywords/>
  <dc:description/>
  <cp:lastModifiedBy>Хорошилов Алексей Сергеевич</cp:lastModifiedBy>
  <cp:revision>3</cp:revision>
  <dcterms:created xsi:type="dcterms:W3CDTF">2024-07-19T11:22:00Z</dcterms:created>
  <dcterms:modified xsi:type="dcterms:W3CDTF">2024-07-22T12:37:00Z</dcterms:modified>
</cp:coreProperties>
</file>