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FC" w:rsidRDefault="006A3CF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.25pt;margin-top:4.5pt;width:550.85pt;height:793.7pt;z-index:25165721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" filled="f" strokecolor="#272727 [2749]">
            <v:shadow on="t" color="black" opacity="20971f" offset="0,2.2pt"/>
            <v:textbox>
              <w:txbxContent>
                <w:p w:rsidR="009D6497" w:rsidRPr="000A4DAD" w:rsidRDefault="009D6497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</w:pPr>
                  <w:r w:rsidRPr="000A4DAD"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  <w:t xml:space="preserve">Главное управление </w:t>
                  </w:r>
                </w:p>
                <w:p w:rsidR="009D6497" w:rsidRPr="000A4DAD" w:rsidRDefault="009D6497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</w:pPr>
                  <w:r w:rsidRPr="000A4DAD"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  <w:t>Министерства внутренних дел Российской Федерации</w:t>
                  </w:r>
                </w:p>
                <w:p w:rsidR="009D6497" w:rsidRPr="000A4DAD" w:rsidRDefault="009D6497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</w:pPr>
                  <w:r w:rsidRPr="000A4DAD"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  <w:t>по Саратовской области</w:t>
                  </w:r>
                </w:p>
                <w:p w:rsidR="00EA2A2B" w:rsidRPr="000A4DAD" w:rsidRDefault="00EA2A2B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</w:pPr>
                  <w:r w:rsidRPr="000A4DAD">
                    <w:rPr>
                      <w:rFonts w:ascii="Times New Roman" w:hAnsi="Times New Roman" w:cs="Times New Roman"/>
                      <w:b/>
                      <w:outline/>
                      <w:sz w:val="40"/>
                    </w:rPr>
                    <w:t xml:space="preserve">ПРИГЛАШАЕТ НА СЛУЖБУ </w:t>
                  </w:r>
                </w:p>
                <w:p w:rsidR="009D6497" w:rsidRPr="004C6658" w:rsidRDefault="009D6497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в органы внутренних дел</w:t>
                  </w:r>
                  <w:r w:rsidR="000A4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 w:rsidR="00E820C8"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для замещения</w:t>
                  </w: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должност</w:t>
                  </w:r>
                  <w:r w:rsidR="00E820C8"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ей</w:t>
                  </w: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:</w:t>
                  </w:r>
                </w:p>
                <w:p w:rsidR="009D6497" w:rsidRPr="00A67C77" w:rsidRDefault="009D6497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участковых уполномоченных полиции;</w:t>
                  </w:r>
                </w:p>
                <w:p w:rsidR="009D6497" w:rsidRPr="00A67C77" w:rsidRDefault="009D6497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gramStart"/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оперуполномоченных</w:t>
                  </w:r>
                  <w:proofErr w:type="gramEnd"/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уголовного розыска;</w:t>
                  </w:r>
                </w:p>
                <w:p w:rsidR="009D6497" w:rsidRPr="00A67C77" w:rsidRDefault="009D6497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gramStart"/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оперуполномоченных</w:t>
                  </w:r>
                  <w:proofErr w:type="gramEnd"/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по борьбе с экономическими преступлениями;</w:t>
                  </w:r>
                </w:p>
                <w:p w:rsidR="00657D80" w:rsidRPr="00A67C77" w:rsidRDefault="00657D80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оперуполномоченных</w:t>
                  </w:r>
                  <w:r w:rsidR="000A4DAD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</w:t>
                  </w:r>
                  <w:r w:rsidR="000A4DAD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контролю</w:t>
                  </w:r>
                  <w:r w:rsidR="000A4DAD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</w:t>
                  </w:r>
                  <w:r w:rsidR="000A4DAD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оборотом</w:t>
                  </w:r>
                  <w:r w:rsid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0A4DAD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</w:t>
                  </w: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аркотиков;</w:t>
                  </w:r>
                </w:p>
                <w:p w:rsidR="009D6497" w:rsidRPr="00A67C77" w:rsidRDefault="009D6497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следователей;</w:t>
                  </w:r>
                </w:p>
                <w:p w:rsidR="009D6497" w:rsidRPr="00A67C77" w:rsidRDefault="009D6497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дознавателей;</w:t>
                  </w:r>
                </w:p>
                <w:p w:rsidR="00657D80" w:rsidRPr="00A67C77" w:rsidRDefault="00657D80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оперативных дежурных</w:t>
                  </w:r>
                  <w:r w:rsidR="000A4DAD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="004C6658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дежурных</w:t>
                  </w:r>
                  <w:proofErr w:type="spellEnd"/>
                  <w:proofErr w:type="gramEnd"/>
                  <w:r w:rsidR="004C6658"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частей</w:t>
                  </w: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;</w:t>
                  </w:r>
                </w:p>
                <w:p w:rsidR="00657D80" w:rsidRPr="00A67C77" w:rsidRDefault="004C6658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полицейских изоляторов временного содержания подозреваемых и обвиняемых;</w:t>
                  </w:r>
                </w:p>
                <w:p w:rsidR="009D6497" w:rsidRPr="00A67C77" w:rsidRDefault="009D6497" w:rsidP="004C6658">
                  <w:pPr>
                    <w:pStyle w:val="a3"/>
                    <w:numPr>
                      <w:ilvl w:val="0"/>
                      <w:numId w:val="1"/>
                    </w:numPr>
                    <w:spacing w:after="40" w:line="240" w:lineRule="auto"/>
                    <w:ind w:left="425" w:hanging="425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67C7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полицейских патрульно-постовой службы полиции.</w:t>
                  </w:r>
                </w:p>
                <w:p w:rsidR="00656BB9" w:rsidRPr="00342151" w:rsidRDefault="00656BB9" w:rsidP="004C6658">
                  <w:pPr>
                    <w:spacing w:after="40" w:line="240" w:lineRule="auto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E820C8" w:rsidRPr="004C6658" w:rsidRDefault="00E820C8" w:rsidP="004C6658">
                  <w:pPr>
                    <w:spacing w:after="40" w:line="240" w:lineRule="auto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Заработная плата: </w:t>
                  </w:r>
                </w:p>
                <w:p w:rsidR="00E820C8" w:rsidRDefault="00E820C8" w:rsidP="004C6658">
                  <w:pPr>
                    <w:pStyle w:val="a3"/>
                    <w:numPr>
                      <w:ilvl w:val="0"/>
                      <w:numId w:val="2"/>
                    </w:numPr>
                    <w:spacing w:after="40" w:line="240" w:lineRule="auto"/>
                    <w:ind w:left="426" w:right="-489" w:hanging="426"/>
                    <w:rPr>
                      <w:rFonts w:ascii="Times New Roman" w:hAnsi="Times New Roman" w:cs="Times New Roman"/>
                      <w:sz w:val="40"/>
                    </w:rPr>
                  </w:pPr>
                  <w:r w:rsidRPr="00E820C8">
                    <w:rPr>
                      <w:rFonts w:ascii="Times New Roman" w:hAnsi="Times New Roman" w:cs="Times New Roman"/>
                      <w:sz w:val="40"/>
                    </w:rPr>
                    <w:t xml:space="preserve">для должностей среднего начальствующего состава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br/>
                  </w:r>
                  <w:r w:rsidRPr="00E820C8">
                    <w:rPr>
                      <w:rFonts w:ascii="Times New Roman" w:hAnsi="Times New Roman" w:cs="Times New Roman"/>
                      <w:sz w:val="40"/>
                    </w:rPr>
                    <w:t>от 35 0000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 рублей;</w:t>
                  </w:r>
                </w:p>
                <w:p w:rsidR="00E820C8" w:rsidRDefault="00E820C8" w:rsidP="004C6658">
                  <w:pPr>
                    <w:pStyle w:val="a3"/>
                    <w:numPr>
                      <w:ilvl w:val="0"/>
                      <w:numId w:val="2"/>
                    </w:numPr>
                    <w:spacing w:after="40" w:line="240" w:lineRule="auto"/>
                    <w:ind w:left="426" w:hanging="426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для должностей младшего начальствующего состава 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br/>
                    <w:t>от 25 000 рублей.</w:t>
                  </w:r>
                </w:p>
                <w:p w:rsidR="00656BB9" w:rsidRPr="00342151" w:rsidRDefault="00656BB9" w:rsidP="004C6658">
                  <w:pPr>
                    <w:pStyle w:val="a3"/>
                    <w:spacing w:after="40" w:line="240" w:lineRule="auto"/>
                    <w:ind w:left="426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56BB9" w:rsidRPr="004C6658" w:rsidRDefault="00656BB9" w:rsidP="004C6658">
                  <w:pPr>
                    <w:pStyle w:val="a3"/>
                    <w:spacing w:after="4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По поручению Президента Российской Федерации </w:t>
                  </w:r>
                </w:p>
                <w:p w:rsidR="00656BB9" w:rsidRPr="004C6658" w:rsidRDefault="00656BB9" w:rsidP="004C6658">
                  <w:pPr>
                    <w:pStyle w:val="a3"/>
                    <w:spacing w:after="4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в 2022-2023 годах запланировано повышение </w:t>
                  </w:r>
                  <w:r w:rsidR="00342151"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денежного</w:t>
                  </w:r>
                </w:p>
                <w:p w:rsidR="002E09E9" w:rsidRPr="004C6658" w:rsidRDefault="00656BB9" w:rsidP="004C6658">
                  <w:pPr>
                    <w:pStyle w:val="a3"/>
                    <w:spacing w:after="40" w:line="240" w:lineRule="auto"/>
                    <w:ind w:left="0" w:right="-63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довольствия </w:t>
                  </w:r>
                  <w:r w:rsidR="00342151"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сотрудников органов внутренних дел</w:t>
                  </w:r>
                </w:p>
                <w:p w:rsidR="00E820C8" w:rsidRPr="004C6658" w:rsidRDefault="002E09E9" w:rsidP="004C6658">
                  <w:pPr>
                    <w:pStyle w:val="a3"/>
                    <w:spacing w:after="40" w:line="240" w:lineRule="auto"/>
                    <w:ind w:left="0" w:right="-63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ежегодно</w:t>
                  </w:r>
                  <w:r w:rsidR="000A4DAD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>на 9</w:t>
                  </w:r>
                  <w:r w:rsidR="00656BB9" w:rsidRPr="004C6658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%.</w:t>
                  </w:r>
                </w:p>
                <w:p w:rsidR="009D6497" w:rsidRDefault="006A6E5C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По вопросу трудоустройства обращаться</w:t>
                  </w:r>
                  <w:r w:rsidR="002E09E9">
                    <w:rPr>
                      <w:rFonts w:ascii="Times New Roman" w:hAnsi="Times New Roman" w:cs="Times New Roman"/>
                      <w:sz w:val="40"/>
                    </w:rPr>
                    <w:t xml:space="preserve"> по телефонам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:</w:t>
                  </w:r>
                </w:p>
                <w:p w:rsidR="00342151" w:rsidRDefault="00342151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ГУ МВД России по Саратовской области </w:t>
                  </w:r>
                </w:p>
                <w:p w:rsidR="00342151" w:rsidRDefault="00342151" w:rsidP="006D50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74-12-29, 99-</w:t>
                  </w:r>
                  <w:r w:rsidR="001E5526">
                    <w:rPr>
                      <w:rFonts w:ascii="Times New Roman" w:hAnsi="Times New Roman" w:cs="Times New Roman"/>
                      <w:sz w:val="40"/>
                    </w:rPr>
                    <w:t>58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-</w:t>
                  </w:r>
                  <w:r w:rsidR="001E5526">
                    <w:rPr>
                      <w:rFonts w:ascii="Times New Roman" w:hAnsi="Times New Roman" w:cs="Times New Roman"/>
                      <w:sz w:val="40"/>
                    </w:rPr>
                    <w:t>7574</w:t>
                  </w:r>
                  <w:r>
                    <w:rPr>
                      <w:rFonts w:ascii="Times New Roman" w:hAnsi="Times New Roman" w:cs="Times New Roman"/>
                      <w:sz w:val="40"/>
                    </w:rPr>
                    <w:t>-</w:t>
                  </w:r>
                  <w:r w:rsidR="001E5526">
                    <w:rPr>
                      <w:rFonts w:ascii="Times New Roman" w:hAnsi="Times New Roman" w:cs="Times New Roman"/>
                      <w:sz w:val="40"/>
                    </w:rPr>
                    <w:t>12-54</w:t>
                  </w:r>
                  <w:r w:rsidR="00113713">
                    <w:rPr>
                      <w:rFonts w:ascii="Times New Roman" w:hAnsi="Times New Roman" w:cs="Times New Roman"/>
                      <w:sz w:val="40"/>
                    </w:rPr>
                    <w:t>,</w:t>
                  </w:r>
                </w:p>
                <w:p w:rsidR="00342151" w:rsidRPr="00342151" w:rsidRDefault="00342151" w:rsidP="006D50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42151" w:rsidRPr="000A4DAD" w:rsidRDefault="000A4DAD" w:rsidP="006D50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</w:pPr>
                  <w:bookmarkStart w:id="0" w:name="_GoBack"/>
                  <w:bookmarkEnd w:id="0"/>
                  <w:r w:rsidRPr="000A4DAD"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  <w:t>МО МВД России «Советский» Саратовской области</w:t>
                  </w:r>
                </w:p>
                <w:p w:rsidR="006A6E5C" w:rsidRPr="001E5526" w:rsidRDefault="000A4DAD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  <w:t>8(84566)5-05-80</w:t>
                  </w:r>
                  <w:r w:rsidR="006A6E5C" w:rsidRPr="000A4DAD"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  <w:t>8-927107-54-52</w:t>
                  </w:r>
                  <w:r w:rsidR="00113713" w:rsidRPr="000A4DAD">
                    <w:rPr>
                      <w:rFonts w:ascii="Times New Roman" w:hAnsi="Times New Roman" w:cs="Times New Roman"/>
                      <w:color w:val="000000" w:themeColor="text1"/>
                      <w:sz w:val="40"/>
                    </w:rPr>
                    <w:t>,</w:t>
                  </w:r>
                </w:p>
                <w:p w:rsidR="00342151" w:rsidRPr="009D6497" w:rsidRDefault="00113713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а также </w:t>
                  </w:r>
                  <w:r w:rsidR="00163F7F">
                    <w:rPr>
                      <w:rFonts w:ascii="Times New Roman" w:hAnsi="Times New Roman" w:cs="Times New Roman"/>
                      <w:sz w:val="40"/>
                    </w:rPr>
                    <w:t xml:space="preserve">в </w:t>
                  </w:r>
                  <w:r w:rsidR="00342151">
                    <w:rPr>
                      <w:rFonts w:ascii="Times New Roman" w:hAnsi="Times New Roman" w:cs="Times New Roman"/>
                      <w:sz w:val="40"/>
                    </w:rPr>
                    <w:t xml:space="preserve">кадровые подразделения территориальных органов внутренних дел </w:t>
                  </w:r>
                  <w:r w:rsidR="00163F7F">
                    <w:rPr>
                      <w:rFonts w:ascii="Times New Roman" w:hAnsi="Times New Roman" w:cs="Times New Roman"/>
                      <w:sz w:val="40"/>
                    </w:rPr>
                    <w:t xml:space="preserve">Саратовской области </w:t>
                  </w:r>
                  <w:r w:rsidR="00342151">
                    <w:rPr>
                      <w:rFonts w:ascii="Times New Roman" w:hAnsi="Times New Roman" w:cs="Times New Roman"/>
                      <w:sz w:val="40"/>
                    </w:rPr>
                    <w:t>по месту проживания</w:t>
                  </w:r>
                  <w:r w:rsidR="00FA1346">
                    <w:rPr>
                      <w:rFonts w:ascii="Times New Roman" w:hAnsi="Times New Roman" w:cs="Times New Roman"/>
                      <w:sz w:val="40"/>
                    </w:rPr>
                    <w:t>.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pt;width:497.55pt;height:758.7pt;z-index:-251658240;mso-position-horizontal:inside">
            <v:imagedata r:id="rId6" o:title="guvd_saratov_obl__badge_n20905 (1)"/>
          </v:shape>
        </w:pict>
      </w:r>
    </w:p>
    <w:sectPr w:rsidR="00B056FC" w:rsidSect="0034215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D1B"/>
    <w:multiLevelType w:val="hybridMultilevel"/>
    <w:tmpl w:val="D0BEA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48D"/>
    <w:multiLevelType w:val="hybridMultilevel"/>
    <w:tmpl w:val="78BE7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09C"/>
    <w:rsid w:val="000A4DAD"/>
    <w:rsid w:val="001100E0"/>
    <w:rsid w:val="00113713"/>
    <w:rsid w:val="00163F7F"/>
    <w:rsid w:val="001E5526"/>
    <w:rsid w:val="001F3ABF"/>
    <w:rsid w:val="001F7186"/>
    <w:rsid w:val="002E09E9"/>
    <w:rsid w:val="00342151"/>
    <w:rsid w:val="004374E6"/>
    <w:rsid w:val="004C6658"/>
    <w:rsid w:val="004D13B5"/>
    <w:rsid w:val="005E6A3F"/>
    <w:rsid w:val="00656BB9"/>
    <w:rsid w:val="00657D80"/>
    <w:rsid w:val="006A3CF1"/>
    <w:rsid w:val="006A6E5C"/>
    <w:rsid w:val="006D503E"/>
    <w:rsid w:val="006F109C"/>
    <w:rsid w:val="007225E9"/>
    <w:rsid w:val="00834A5F"/>
    <w:rsid w:val="009D6497"/>
    <w:rsid w:val="00A23A2A"/>
    <w:rsid w:val="00A67C77"/>
    <w:rsid w:val="00B056FC"/>
    <w:rsid w:val="00E820C8"/>
    <w:rsid w:val="00EA2A2B"/>
    <w:rsid w:val="00FA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77E2233-DE0B-4273-A8CA-41F6564D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2021-10-29T14:27:00Z</cp:lastPrinted>
  <dcterms:created xsi:type="dcterms:W3CDTF">2021-10-28T08:21:00Z</dcterms:created>
  <dcterms:modified xsi:type="dcterms:W3CDTF">2021-10-29T14:28:00Z</dcterms:modified>
</cp:coreProperties>
</file>