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22D7">
      <w:pPr>
        <w:widowControl w:val="0"/>
        <w:autoSpaceDE w:val="0"/>
        <w:autoSpaceDN w:val="0"/>
        <w:adjustRightInd w:val="0"/>
        <w:spacing w:after="0" w:line="330" w:lineRule="exact"/>
        <w:ind w:left="374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3160395</wp:posOffset>
            </wp:positionH>
            <wp:positionV relativeFrom="paragraph">
              <wp:posOffset>-777240</wp:posOffset>
            </wp:positionV>
            <wp:extent cx="542925" cy="71501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20" w:lineRule="exact"/>
        <w:ind w:left="1923" w:right="1602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45" w:lineRule="exact"/>
        <w:ind w:left="3114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F922D7">
      <w:pPr>
        <w:widowControl w:val="0"/>
        <w:autoSpaceDE w:val="0"/>
        <w:autoSpaceDN w:val="0"/>
        <w:adjustRightInd w:val="0"/>
        <w:spacing w:before="20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15.01.2014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7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25" w:lineRule="exact"/>
        <w:ind w:left="474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before="210" w:after="0" w:line="330" w:lineRule="exact"/>
        <w:ind w:left="29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30" w:lineRule="exact"/>
        <w:ind w:left="29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30" w:lineRule="exact"/>
        <w:ind w:left="29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Согласование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30" w:lineRule="exact"/>
        <w:ind w:left="29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7" w:lineRule="exact"/>
        <w:ind w:left="29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27.07.2010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210  -  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922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98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F922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98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26.06.2012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541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</w:t>
      </w:r>
      <w:r>
        <w:rPr>
          <w:rFonts w:ascii="Times New Roman" w:hAnsi="Times New Roman" w:cs="Times New Roman"/>
          <w:color w:val="000000"/>
          <w:sz w:val="28"/>
          <w:szCs w:val="24"/>
        </w:rPr>
        <w:t>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30" w:lineRule="exact"/>
        <w:ind w:left="29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numPr>
          <w:ilvl w:val="0"/>
          <w:numId w:val="3"/>
        </w:numPr>
        <w:tabs>
          <w:tab w:val="left" w:pos="9505"/>
        </w:tabs>
        <w:autoSpaceDE w:val="0"/>
        <w:autoSpaceDN w:val="0"/>
        <w:adjustRightInd w:val="0"/>
        <w:spacing w:after="0" w:line="960" w:lineRule="exact"/>
        <w:ind w:left="298" w:right="71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tabs>
          <w:tab w:val="left" w:pos="4810"/>
          <w:tab w:val="left" w:pos="6411"/>
        </w:tabs>
        <w:autoSpaceDE w:val="0"/>
        <w:autoSpaceDN w:val="0"/>
        <w:adjustRightInd w:val="0"/>
        <w:spacing w:after="0" w:line="330" w:lineRule="exact"/>
        <w:ind w:left="29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left="29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Касимова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left="29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5-00-37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90" w:right="495" w:bottom="660" w:left="1121" w:header="0" w:footer="0" w:gutter="0"/>
          <w:cols w:space="720"/>
          <w:noEndnote/>
        </w:sectPr>
      </w:pPr>
    </w:p>
    <w:p w:rsidR="00000000" w:rsidRDefault="00F922D7">
      <w:pPr>
        <w:widowControl w:val="0"/>
        <w:autoSpaceDE w:val="0"/>
        <w:autoSpaceDN w:val="0"/>
        <w:adjustRightInd w:val="0"/>
        <w:spacing w:after="0" w:line="270" w:lineRule="exact"/>
        <w:ind w:left="4887" w:right="1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left="488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   15.01. » 2013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____7__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30" w:lineRule="exact"/>
        <w:ind w:left="233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ТИВНЫЙ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tabs>
          <w:tab w:val="left" w:pos="5230"/>
        </w:tabs>
        <w:autoSpaceDE w:val="0"/>
        <w:autoSpaceDN w:val="0"/>
        <w:adjustRightInd w:val="0"/>
        <w:spacing w:after="0" w:line="330" w:lineRule="exact"/>
        <w:ind w:left="1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огласование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15" w:lineRule="exact"/>
        <w:ind w:left="272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</w:p>
    <w:p w:rsidR="00000000" w:rsidRDefault="00F922D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90" w:after="0" w:line="330" w:lineRule="exact"/>
        <w:ind w:left="3793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F922D7">
      <w:pPr>
        <w:widowControl w:val="0"/>
        <w:autoSpaceDE w:val="0"/>
        <w:autoSpaceDN w:val="0"/>
        <w:adjustRightInd w:val="0"/>
        <w:spacing w:before="270" w:after="0" w:line="330" w:lineRule="exact"/>
        <w:ind w:left="1522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регулирования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before="285" w:after="0" w:line="323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</w:t>
      </w:r>
      <w:r>
        <w:rPr>
          <w:rFonts w:ascii="Times New Roman" w:hAnsi="Times New Roman" w:cs="Times New Roman"/>
          <w:color w:val="000000"/>
          <w:sz w:val="28"/>
          <w:szCs w:val="24"/>
        </w:rPr>
        <w:t>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комфортных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922D7">
      <w:pPr>
        <w:widowControl w:val="0"/>
        <w:autoSpaceDE w:val="0"/>
        <w:autoSpaceDN w:val="0"/>
        <w:adjustRightInd w:val="0"/>
        <w:spacing w:before="270" w:after="0" w:line="330" w:lineRule="exact"/>
        <w:ind w:left="3927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Круг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before="285"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>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): </w:t>
      </w:r>
    </w:p>
    <w:p w:rsidR="00000000" w:rsidRDefault="00F922D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4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922D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</w:t>
      </w:r>
      <w:r>
        <w:rPr>
          <w:rFonts w:ascii="Times New Roman" w:hAnsi="Times New Roman" w:cs="Times New Roman"/>
          <w:color w:val="000000"/>
          <w:sz w:val="28"/>
          <w:szCs w:val="24"/>
        </w:rPr>
        <w:t>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нотариально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</w:t>
      </w:r>
      <w:r>
        <w:rPr>
          <w:rFonts w:ascii="Times New Roman" w:hAnsi="Times New Roman" w:cs="Times New Roman"/>
          <w:color w:val="000000"/>
          <w:sz w:val="28"/>
          <w:szCs w:val="24"/>
        </w:rPr>
        <w:t>ренную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F922D7">
      <w:pPr>
        <w:widowControl w:val="0"/>
        <w:autoSpaceDE w:val="0"/>
        <w:autoSpaceDN w:val="0"/>
        <w:adjustRightInd w:val="0"/>
        <w:spacing w:before="290" w:after="0" w:line="330" w:lineRule="exact"/>
        <w:ind w:left="2859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F922D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30" w:lineRule="exact"/>
        <w:ind w:left="2753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</w:p>
    <w:p w:rsidR="00000000" w:rsidRDefault="00F922D7">
      <w:pPr>
        <w:widowControl w:val="0"/>
        <w:autoSpaceDE w:val="0"/>
        <w:autoSpaceDN w:val="0"/>
        <w:adjustRightInd w:val="0"/>
        <w:spacing w:before="28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</w:p>
    <w:p w:rsidR="00000000" w:rsidRDefault="00F922D7">
      <w:pPr>
        <w:widowControl w:val="0"/>
        <w:tabs>
          <w:tab w:val="left" w:pos="4793"/>
          <w:tab w:val="left" w:pos="5009"/>
        </w:tabs>
        <w:autoSpaceDE w:val="0"/>
        <w:autoSpaceDN w:val="0"/>
        <w:adjustRightInd w:val="0"/>
        <w:spacing w:after="0" w:line="330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>хождения</w:t>
      </w:r>
      <w:r>
        <w:rPr>
          <w:rFonts w:ascii="Arial" w:hAnsi="Arial" w:cs="Times New Roman"/>
          <w:color w:val="000000"/>
          <w:spacing w:val="1"/>
          <w:sz w:val="28"/>
          <w:szCs w:val="24"/>
        </w:rPr>
        <w:tab/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справочные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20" w:lineRule="exact"/>
        <w:ind w:right="-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tabs>
          <w:tab w:val="left" w:pos="4577"/>
          <w:tab w:val="left" w:pos="4755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</w:t>
      </w:r>
      <w:r>
        <w:rPr>
          <w:rFonts w:ascii="Times New Roman" w:hAnsi="Times New Roman" w:cs="Times New Roman"/>
          <w:color w:val="000000"/>
          <w:sz w:val="28"/>
          <w:szCs w:val="24"/>
        </w:rPr>
        <w:t>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tabs>
          <w:tab w:val="left" w:pos="2049"/>
          <w:tab w:val="left" w:pos="2190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4"/>
        </w:rPr>
        <w:tab/>
        <w:t>http://stepnoe.sarmo.ru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85" w:right="494" w:bottom="660" w:left="1419" w:header="0" w:footer="0" w:gutter="0"/>
          <w:cols w:space="720"/>
          <w:noEndnote/>
        </w:sectPr>
      </w:pPr>
    </w:p>
    <w:p w:rsidR="00000000" w:rsidRDefault="00F922D7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1.4.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</w:t>
      </w:r>
      <w:r>
        <w:rPr>
          <w:rFonts w:ascii="Times New Roman" w:hAnsi="Times New Roman" w:cs="Times New Roman"/>
          <w:color w:val="000000"/>
          <w:sz w:val="28"/>
          <w:szCs w:val="24"/>
        </w:rPr>
        <w:t>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413210,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3,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24, 26.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1.5.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роизводится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413210,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3,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24, 26,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посетителей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922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ежедневно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17.00;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перерыв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13.00;</w:t>
      </w:r>
    </w:p>
    <w:p w:rsidR="00000000" w:rsidRDefault="00F922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суббота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праздничные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20" w:lineRule="exact"/>
        <w:ind w:left="566" w:right="134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Справочные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8(84566) 5-00-37, 8(84566) 5-00-02;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matyushonok2007@mail.ru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1.6.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</w:t>
      </w:r>
      <w:r>
        <w:rPr>
          <w:rFonts w:ascii="Times New Roman" w:hAnsi="Times New Roman" w:cs="Times New Roman"/>
          <w:color w:val="000000"/>
          <w:sz w:val="28"/>
          <w:szCs w:val="24"/>
        </w:rPr>
        <w:t>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922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24, 26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F922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F922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F922D7">
      <w:pPr>
        <w:widowControl w:val="0"/>
        <w:numPr>
          <w:ilvl w:val="0"/>
          <w:numId w:val="8"/>
        </w:numPr>
        <w:tabs>
          <w:tab w:val="left" w:pos="3115"/>
        </w:tabs>
        <w:autoSpaceDE w:val="0"/>
        <w:autoSpaceDN w:val="0"/>
        <w:adjustRightInd w:val="0"/>
        <w:spacing w:after="0" w:line="330" w:lineRule="exact"/>
        <w:ind w:left="566" w:right="-38" w:firstLine="0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официальный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сайт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922D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www.gosuslugi.ru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www.pgu.saratov.gov.ru; </w:t>
      </w:r>
    </w:p>
    <w:p w:rsidR="00000000" w:rsidRDefault="00F922D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413210,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 </w:t>
      </w:r>
    </w:p>
    <w:p w:rsidR="00000000" w:rsidRDefault="00F922D7">
      <w:pPr>
        <w:widowControl w:val="0"/>
        <w:autoSpaceDE w:val="0"/>
        <w:autoSpaceDN w:val="0"/>
        <w:adjustRightInd w:val="0"/>
        <w:spacing w:before="290" w:after="0" w:line="320" w:lineRule="exact"/>
        <w:ind w:left="1711" w:right="1677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before="285" w:after="0" w:line="320" w:lineRule="exact"/>
        <w:ind w:right="-35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1.7.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55" w:right="494" w:bottom="660" w:left="1419" w:header="0" w:footer="0" w:gutter="0"/>
          <w:cols w:space="720"/>
          <w:noEndnote/>
        </w:sectPr>
      </w:pPr>
    </w:p>
    <w:p w:rsidR="00000000" w:rsidRDefault="00F922D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</w:t>
      </w:r>
      <w:r>
        <w:rPr>
          <w:rFonts w:ascii="Times New Roman" w:hAnsi="Times New Roman" w:cs="Times New Roman"/>
          <w:color w:val="000000"/>
          <w:sz w:val="28"/>
          <w:szCs w:val="24"/>
        </w:rPr>
        <w:t>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24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подробно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вежливой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обратившихся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начинаться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позвонил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</w:t>
      </w:r>
      <w:r>
        <w:rPr>
          <w:rFonts w:ascii="Times New Roman" w:hAnsi="Times New Roman" w:cs="Times New Roman"/>
          <w:color w:val="000000"/>
          <w:sz w:val="28"/>
          <w:szCs w:val="24"/>
        </w:rPr>
        <w:t>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переадресован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переведен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обратившемуся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24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1.8.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922D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F922D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F922D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регламентирующих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F922D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922D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досуд</w:t>
      </w:r>
      <w:r>
        <w:rPr>
          <w:rFonts w:ascii="Times New Roman" w:hAnsi="Times New Roman" w:cs="Times New Roman"/>
          <w:color w:val="000000"/>
          <w:sz w:val="28"/>
          <w:szCs w:val="24"/>
        </w:rPr>
        <w:t>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внесудебного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1.9.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02.05.2006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</w:t>
      </w:r>
      <w:r>
        <w:rPr>
          <w:rFonts w:ascii="Times New Roman" w:hAnsi="Times New Roman" w:cs="Times New Roman"/>
          <w:color w:val="000000"/>
          <w:sz w:val="28"/>
          <w:szCs w:val="24"/>
        </w:rPr>
        <w:t>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25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02.05.2006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F922D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-30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55" w:right="494" w:bottom="660" w:left="1419" w:header="0" w:footer="0" w:gutter="0"/>
          <w:cols w:space="720"/>
          <w:noEndnote/>
        </w:sectPr>
      </w:pPr>
    </w:p>
    <w:p w:rsidR="00000000" w:rsidRDefault="00F922D7">
      <w:pPr>
        <w:widowControl w:val="0"/>
        <w:autoSpaceDE w:val="0"/>
        <w:autoSpaceDN w:val="0"/>
        <w:adjustRightInd w:val="0"/>
        <w:spacing w:after="0" w:line="320" w:lineRule="exact"/>
        <w:ind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1.10.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>обходимой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922D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образец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922D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7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местоположении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922D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F922D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F922D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</w:t>
      </w:r>
      <w:r>
        <w:rPr>
          <w:rFonts w:ascii="Times New Roman" w:hAnsi="Times New Roman" w:cs="Times New Roman"/>
          <w:color w:val="000000"/>
          <w:sz w:val="28"/>
          <w:szCs w:val="24"/>
        </w:rPr>
        <w:t>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</w:p>
    <w:p w:rsidR="00000000" w:rsidRDefault="00F922D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F922D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F922D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конечного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3).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922D7">
      <w:pPr>
        <w:widowControl w:val="0"/>
        <w:autoSpaceDE w:val="0"/>
        <w:autoSpaceDN w:val="0"/>
        <w:adjustRightInd w:val="0"/>
        <w:spacing w:before="270" w:after="0" w:line="330" w:lineRule="exact"/>
        <w:ind w:left="1958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II.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Стандарт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before="285"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4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F922D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23" w:lineRule="exact"/>
        <w:ind w:right="-35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Запрещается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</w:t>
      </w:r>
      <w:r>
        <w:rPr>
          <w:rFonts w:ascii="Times New Roman" w:hAnsi="Times New Roman" w:cs="Times New Roman"/>
          <w:color w:val="000000"/>
          <w:sz w:val="28"/>
          <w:szCs w:val="24"/>
        </w:rPr>
        <w:t>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55" w:right="494" w:bottom="660" w:left="1419" w:header="0" w:footer="0" w:gutter="0"/>
          <w:cols w:space="720"/>
          <w:noEndnote/>
        </w:sectPr>
      </w:pPr>
    </w:p>
    <w:p w:rsidR="00000000" w:rsidRDefault="00F922D7">
      <w:pPr>
        <w:widowControl w:val="0"/>
        <w:autoSpaceDE w:val="0"/>
        <w:autoSpaceDN w:val="0"/>
        <w:adjustRightInd w:val="0"/>
        <w:spacing w:after="0" w:line="330" w:lineRule="exact"/>
        <w:ind w:left="1786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before="285"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922D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</w:t>
      </w:r>
      <w:r>
        <w:rPr>
          <w:rFonts w:ascii="Times New Roman" w:hAnsi="Times New Roman" w:cs="Times New Roman"/>
          <w:color w:val="000000"/>
          <w:sz w:val="28"/>
          <w:szCs w:val="24"/>
        </w:rPr>
        <w:t>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922D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</w:t>
      </w:r>
      <w:r>
        <w:rPr>
          <w:rFonts w:ascii="Times New Roman" w:hAnsi="Times New Roman" w:cs="Times New Roman"/>
          <w:color w:val="000000"/>
          <w:sz w:val="28"/>
          <w:szCs w:val="24"/>
        </w:rPr>
        <w:t>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30" w:lineRule="exact"/>
        <w:ind w:left="2525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before="285" w:after="0" w:line="320" w:lineRule="exact"/>
        <w:ind w:right="-38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2.4.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45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tabs>
          <w:tab w:val="left" w:pos="3211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:rsidR="00000000" w:rsidRDefault="00F922D7">
      <w:pPr>
        <w:widowControl w:val="0"/>
        <w:autoSpaceDE w:val="0"/>
        <w:autoSpaceDN w:val="0"/>
        <w:adjustRightInd w:val="0"/>
        <w:spacing w:before="290" w:after="0" w:line="320" w:lineRule="exact"/>
        <w:ind w:left="62" w:right="27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регулирующих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возникающие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реквизитов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before="285"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2.5.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F922D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следующими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922D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</w:t>
      </w:r>
      <w:r>
        <w:rPr>
          <w:rFonts w:ascii="Times New Roman" w:hAnsi="Times New Roman" w:cs="Times New Roman"/>
          <w:color w:val="000000"/>
          <w:sz w:val="28"/>
          <w:szCs w:val="24"/>
        </w:rPr>
        <w:t>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25.12 1993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237); </w:t>
      </w:r>
    </w:p>
    <w:p w:rsidR="00000000" w:rsidRDefault="00F922D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27.07.2010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ред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18.07.2011)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30.07.2010,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02.08.2010, </w:t>
      </w:r>
    </w:p>
    <w:p w:rsidR="00000000" w:rsidRDefault="00F922D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31,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. 4179;</w:t>
      </w:r>
    </w:p>
    <w:p w:rsidR="00000000" w:rsidRDefault="00F922D7">
      <w:pPr>
        <w:widowControl w:val="0"/>
        <w:numPr>
          <w:ilvl w:val="0"/>
          <w:numId w:val="22"/>
        </w:numPr>
        <w:tabs>
          <w:tab w:val="left" w:pos="873"/>
        </w:tabs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02.05.2006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F922D7">
      <w:pPr>
        <w:widowControl w:val="0"/>
        <w:numPr>
          <w:ilvl w:val="0"/>
          <w:numId w:val="22"/>
        </w:numPr>
        <w:tabs>
          <w:tab w:val="left" w:pos="9964"/>
        </w:tabs>
        <w:autoSpaceDE w:val="0"/>
        <w:autoSpaceDN w:val="0"/>
        <w:adjustRightInd w:val="0"/>
        <w:spacing w:after="0" w:line="305" w:lineRule="exact"/>
        <w:ind w:left="566" w:right="-38" w:firstLine="0"/>
        <w:rPr>
          <w:rFonts w:ascii="Arial" w:hAnsi="Arial" w:cs="Times New Roman"/>
          <w:color w:val="1D1D1D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27.07.2010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190-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теплоснабжении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Arial" w:hAnsi="Arial" w:cs="Times New Roman"/>
          <w:color w:val="1D1D1D"/>
          <w:szCs w:val="24"/>
        </w:rPr>
        <w:tab/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20" w:lineRule="exact"/>
        <w:ind w:right="-27"/>
        <w:jc w:val="both"/>
        <w:rPr>
          <w:rFonts w:ascii="Times New Roman" w:hAnsi="Times New Roman" w:cs="Times New Roman"/>
          <w:color w:val="1D1D1D"/>
          <w:sz w:val="28"/>
          <w:szCs w:val="24"/>
        </w:rPr>
      </w:pPr>
      <w:r>
        <w:rPr>
          <w:rFonts w:ascii="Times New Roman" w:hAnsi="Times New Roman" w:cs="Times New Roman"/>
          <w:color w:val="1D1D1D"/>
          <w:sz w:val="28"/>
          <w:szCs w:val="24"/>
        </w:rPr>
        <w:t>(</w:t>
      </w:r>
      <w:r>
        <w:rPr>
          <w:rFonts w:ascii="Times New Roman" w:hAnsi="Times New Roman" w:cs="Times New Roman"/>
          <w:color w:val="1D1D1D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1D1D1D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D1D1D"/>
          <w:sz w:val="28"/>
          <w:szCs w:val="24"/>
        </w:rPr>
        <w:t>закон</w:t>
      </w:r>
      <w:r>
        <w:rPr>
          <w:rFonts w:ascii="Times New Roman" w:hAnsi="Times New Roman" w:cs="Times New Roman"/>
          <w:color w:val="1D1D1D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D1D1D"/>
          <w:sz w:val="28"/>
          <w:szCs w:val="24"/>
        </w:rPr>
        <w:t>принят</w:t>
      </w:r>
      <w:r>
        <w:rPr>
          <w:rFonts w:ascii="Times New Roman" w:hAnsi="Times New Roman" w:cs="Times New Roman"/>
          <w:color w:val="1D1D1D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D1D1D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1D1D1D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D1D1D"/>
          <w:sz w:val="28"/>
          <w:szCs w:val="24"/>
        </w:rPr>
        <w:t>думой</w:t>
      </w:r>
      <w:r>
        <w:rPr>
          <w:rFonts w:ascii="Times New Roman" w:hAnsi="Times New Roman" w:cs="Times New Roman"/>
          <w:color w:val="1D1D1D"/>
          <w:sz w:val="28"/>
          <w:szCs w:val="24"/>
        </w:rPr>
        <w:t xml:space="preserve">  9  </w:t>
      </w:r>
      <w:r>
        <w:rPr>
          <w:rFonts w:ascii="Times New Roman" w:hAnsi="Times New Roman" w:cs="Times New Roman"/>
          <w:color w:val="1D1D1D"/>
          <w:sz w:val="28"/>
          <w:szCs w:val="24"/>
        </w:rPr>
        <w:t>июля</w:t>
      </w:r>
      <w:r>
        <w:rPr>
          <w:rFonts w:ascii="Times New Roman" w:hAnsi="Times New Roman" w:cs="Times New Roman"/>
          <w:color w:val="1D1D1D"/>
          <w:sz w:val="28"/>
          <w:szCs w:val="24"/>
        </w:rPr>
        <w:t xml:space="preserve">  2010  </w:t>
      </w:r>
      <w:r>
        <w:rPr>
          <w:rFonts w:ascii="Times New Roman" w:hAnsi="Times New Roman" w:cs="Times New Roman"/>
          <w:color w:val="1D1D1D"/>
          <w:sz w:val="28"/>
          <w:szCs w:val="24"/>
        </w:rPr>
        <w:t>и</w:t>
      </w:r>
      <w:r>
        <w:rPr>
          <w:rFonts w:ascii="Times New Roman" w:hAnsi="Times New Roman" w:cs="Times New Roman"/>
          <w:color w:val="1D1D1D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D1D1D"/>
          <w:sz w:val="28"/>
          <w:szCs w:val="24"/>
        </w:rPr>
        <w:t>одобрен</w:t>
      </w:r>
      <w:r>
        <w:rPr>
          <w:rFonts w:ascii="Times New Roman" w:hAnsi="Times New Roman" w:cs="Times New Roman"/>
          <w:color w:val="1D1D1D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D1D1D"/>
          <w:sz w:val="28"/>
          <w:szCs w:val="24"/>
        </w:rPr>
        <w:t>Советом</w:t>
      </w:r>
      <w:r>
        <w:rPr>
          <w:rFonts w:ascii="Times New Roman" w:hAnsi="Times New Roman" w:cs="Times New Roman"/>
          <w:color w:val="1D1D1D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D1D1D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1D1D1D"/>
          <w:sz w:val="28"/>
          <w:szCs w:val="24"/>
        </w:rPr>
        <w:t xml:space="preserve"> 14 </w:t>
      </w:r>
      <w:r>
        <w:rPr>
          <w:rFonts w:ascii="Times New Roman" w:hAnsi="Times New Roman" w:cs="Times New Roman"/>
          <w:color w:val="1D1D1D"/>
          <w:sz w:val="28"/>
          <w:szCs w:val="24"/>
        </w:rPr>
        <w:t>июля</w:t>
      </w:r>
      <w:r>
        <w:rPr>
          <w:rFonts w:ascii="Times New Roman" w:hAnsi="Times New Roman" w:cs="Times New Roman"/>
          <w:color w:val="1D1D1D"/>
          <w:sz w:val="28"/>
          <w:szCs w:val="24"/>
        </w:rPr>
        <w:t xml:space="preserve"> 2010); </w:t>
      </w:r>
    </w:p>
    <w:p w:rsidR="00000000" w:rsidRDefault="00F922D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7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29.12. 2004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188-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ред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21.07.2007)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</w:t>
      </w:r>
      <w:r>
        <w:rPr>
          <w:rFonts w:ascii="Times New Roman" w:hAnsi="Times New Roman" w:cs="Times New Roman"/>
          <w:color w:val="000000"/>
          <w:sz w:val="28"/>
          <w:szCs w:val="24"/>
        </w:rPr>
        <w:t>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01.01.1996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1,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.16.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>: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12.01.2005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1); </w:t>
      </w:r>
    </w:p>
    <w:p w:rsidR="00000000" w:rsidRDefault="00F922D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30.11.1994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06.12.2011); </w:t>
      </w:r>
    </w:p>
    <w:p w:rsidR="00000000" w:rsidRDefault="00F922D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</w:t>
      </w:r>
      <w:r>
        <w:rPr>
          <w:rFonts w:ascii="Times New Roman" w:hAnsi="Times New Roman" w:cs="Times New Roman"/>
          <w:color w:val="000000"/>
          <w:sz w:val="28"/>
          <w:szCs w:val="24"/>
        </w:rPr>
        <w:t>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28.04.2005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266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8" w:right="494" w:bottom="660" w:left="1419" w:header="0" w:footer="0" w:gutter="0"/>
          <w:cols w:space="720"/>
          <w:noEndnote/>
        </w:sectPr>
      </w:pPr>
    </w:p>
    <w:p w:rsidR="00000000" w:rsidRDefault="00F922D7">
      <w:pPr>
        <w:widowControl w:val="0"/>
        <w:autoSpaceDE w:val="0"/>
        <w:autoSpaceDN w:val="0"/>
        <w:adjustRightInd w:val="0"/>
        <w:spacing w:after="0" w:line="320" w:lineRule="exact"/>
        <w:ind w:right="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</w:t>
      </w:r>
      <w:r>
        <w:rPr>
          <w:rFonts w:ascii="Times New Roman" w:hAnsi="Times New Roman" w:cs="Times New Roman"/>
          <w:color w:val="000000"/>
          <w:sz w:val="28"/>
          <w:szCs w:val="24"/>
        </w:rPr>
        <w:t>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21.09.2005)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09.05.2005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19,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.1812.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06.05.2005.; </w:t>
      </w:r>
    </w:p>
    <w:p w:rsidR="00000000" w:rsidRDefault="00F922D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29.06.2011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62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>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 </w:t>
      </w:r>
    </w:p>
    <w:p w:rsidR="00000000" w:rsidRDefault="00F922D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5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06.04.2011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371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19.10.2011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728, 09.12.2011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911). </w:t>
      </w:r>
    </w:p>
    <w:p w:rsidR="00000000" w:rsidRDefault="00F922D7">
      <w:pPr>
        <w:widowControl w:val="0"/>
        <w:autoSpaceDE w:val="0"/>
        <w:autoSpaceDN w:val="0"/>
        <w:adjustRightInd w:val="0"/>
        <w:spacing w:before="270" w:after="0" w:line="320" w:lineRule="exact"/>
        <w:ind w:left="1750" w:right="1073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before="285" w:after="0" w:line="320" w:lineRule="exact"/>
        <w:ind w:right="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2.6.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необходи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2.6.1.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представляются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922D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0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авторучкой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машинописным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922D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0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</w:t>
      </w:r>
      <w:r>
        <w:rPr>
          <w:rFonts w:ascii="Times New Roman" w:hAnsi="Times New Roman" w:cs="Times New Roman"/>
          <w:color w:val="000000"/>
          <w:sz w:val="28"/>
          <w:szCs w:val="24"/>
        </w:rPr>
        <w:t>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переустраиваемое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перепланируемое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подлинники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засвидетельствованные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нотариальном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F922D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30" w:lineRule="exact"/>
        <w:ind w:left="0" w:right="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подготовленный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</w:t>
      </w:r>
      <w:r>
        <w:rPr>
          <w:rFonts w:ascii="Times New Roman" w:hAnsi="Times New Roman" w:cs="Times New Roman"/>
          <w:color w:val="000000"/>
          <w:sz w:val="28"/>
          <w:szCs w:val="24"/>
        </w:rPr>
        <w:t>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переустраиваемого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922D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0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переустраиваемого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922D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3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нанимателя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</w:t>
      </w:r>
      <w:r>
        <w:rPr>
          <w:rFonts w:ascii="Times New Roman" w:hAnsi="Times New Roman" w:cs="Times New Roman"/>
          <w:color w:val="000000"/>
          <w:sz w:val="28"/>
          <w:szCs w:val="24"/>
        </w:rPr>
        <w:t>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нанимателя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переустраиваемое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перепланируемое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наймодателем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наниматель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переустраиваемого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F922D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памятников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</w:p>
    <w:p w:rsidR="00000000" w:rsidRDefault="00F922D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right="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допустимости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памятником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55" w:right="427" w:bottom="660" w:left="1419" w:header="0" w:footer="0" w:gutter="0"/>
          <w:cols w:space="720"/>
          <w:noEndnote/>
        </w:sectPr>
      </w:pPr>
    </w:p>
    <w:p w:rsidR="00000000" w:rsidRDefault="00F922D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вентиляции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</w:t>
      </w:r>
      <w:r>
        <w:rPr>
          <w:rFonts w:ascii="Times New Roman" w:hAnsi="Times New Roman" w:cs="Times New Roman"/>
          <w:color w:val="000000"/>
          <w:sz w:val="28"/>
          <w:szCs w:val="24"/>
        </w:rPr>
        <w:t>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переходом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отопление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</w:t>
      </w:r>
      <w:r>
        <w:rPr>
          <w:rFonts w:ascii="Times New Roman" w:hAnsi="Times New Roman" w:cs="Times New Roman"/>
          <w:color w:val="000000"/>
          <w:sz w:val="28"/>
          <w:szCs w:val="24"/>
        </w:rPr>
        <w:t>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надлежащем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</w:t>
      </w:r>
      <w:r>
        <w:rPr>
          <w:rFonts w:ascii="Times New Roman" w:hAnsi="Times New Roman" w:cs="Times New Roman"/>
          <w:color w:val="000000"/>
          <w:sz w:val="28"/>
          <w:szCs w:val="24"/>
        </w:rPr>
        <w:t>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4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2.6.2.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дефисах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1,  3,  4,  5,  7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2.6.3.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указанны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дефисах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2, 6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2.7.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Запрещается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   </w:t>
      </w:r>
    </w:p>
    <w:p w:rsidR="00000000" w:rsidRDefault="00F922D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7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922D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2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</w:t>
      </w:r>
      <w:r>
        <w:rPr>
          <w:rFonts w:ascii="Times New Roman" w:hAnsi="Times New Roman" w:cs="Times New Roman"/>
          <w:color w:val="000000"/>
          <w:sz w:val="28"/>
          <w:szCs w:val="24"/>
        </w:rPr>
        <w:t>тавляющих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27.07.2010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922D7">
      <w:pPr>
        <w:widowControl w:val="0"/>
        <w:autoSpaceDE w:val="0"/>
        <w:autoSpaceDN w:val="0"/>
        <w:adjustRightInd w:val="0"/>
        <w:spacing w:before="270" w:after="0" w:line="320" w:lineRule="exact"/>
        <w:ind w:left="862" w:right="119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before="285"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2.8.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922D7">
      <w:pPr>
        <w:widowControl w:val="0"/>
        <w:autoSpaceDE w:val="0"/>
        <w:autoSpaceDN w:val="0"/>
        <w:adjustRightInd w:val="0"/>
        <w:spacing w:before="290" w:after="0" w:line="330" w:lineRule="exact"/>
        <w:ind w:left="1598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30" w:lineRule="exact"/>
        <w:ind w:left="2016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before="285" w:after="0" w:line="320" w:lineRule="exact"/>
        <w:ind w:right="-36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2.9.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отсутствует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2.10.  </w:t>
      </w:r>
      <w:r>
        <w:rPr>
          <w:rFonts w:ascii="Times New Roman" w:hAnsi="Times New Roman" w:cs="Times New Roman"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310" w:right="494" w:bottom="660" w:left="1419" w:header="0" w:footer="0" w:gutter="0"/>
          <w:cols w:space="720"/>
          <w:noEndnote/>
        </w:sectPr>
      </w:pPr>
    </w:p>
    <w:p w:rsidR="00000000" w:rsidRDefault="00F922D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>, (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922D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</w:t>
      </w:r>
      <w:r>
        <w:rPr>
          <w:rFonts w:ascii="Times New Roman" w:hAnsi="Times New Roman" w:cs="Times New Roman"/>
          <w:color w:val="000000"/>
          <w:sz w:val="28"/>
          <w:szCs w:val="24"/>
        </w:rPr>
        <w:t>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неполное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2.7. 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922D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третьему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F922D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F922D7">
      <w:pPr>
        <w:widowControl w:val="0"/>
        <w:autoSpaceDE w:val="0"/>
        <w:autoSpaceDN w:val="0"/>
        <w:adjustRightInd w:val="0"/>
        <w:spacing w:before="270" w:after="0" w:line="330" w:lineRule="exact"/>
        <w:ind w:left="2141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F922D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30" w:lineRule="exact"/>
        <w:ind w:left="1438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,</w:t>
      </w:r>
    </w:p>
    <w:p w:rsidR="00000000" w:rsidRDefault="00F922D7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1274" w:right="463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выдаваемых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участвующими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: </w:t>
      </w:r>
    </w:p>
    <w:p w:rsidR="00000000" w:rsidRDefault="00F922D7">
      <w:pPr>
        <w:widowControl w:val="0"/>
        <w:tabs>
          <w:tab w:val="left" w:pos="6475"/>
          <w:tab w:val="left" w:pos="6598"/>
        </w:tabs>
        <w:autoSpaceDE w:val="0"/>
        <w:autoSpaceDN w:val="0"/>
        <w:adjustRightInd w:val="0"/>
        <w:spacing w:before="270" w:after="0" w:line="330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2.11.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tabs>
          <w:tab w:val="left" w:pos="6065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922D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</w:t>
      </w:r>
      <w:r>
        <w:rPr>
          <w:rFonts w:ascii="Times New Roman" w:hAnsi="Times New Roman" w:cs="Times New Roman"/>
          <w:color w:val="000000"/>
          <w:sz w:val="28"/>
          <w:szCs w:val="24"/>
        </w:rPr>
        <w:t>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переустраиваемого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922D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вентиляции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922D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4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переустраиваемого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922D7">
      <w:pPr>
        <w:widowControl w:val="0"/>
        <w:autoSpaceDE w:val="0"/>
        <w:autoSpaceDN w:val="0"/>
        <w:adjustRightInd w:val="0"/>
        <w:spacing w:before="270" w:after="0" w:line="320" w:lineRule="exact"/>
        <w:ind w:left="1181" w:right="404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взимания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пошлины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плат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before="285"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2.12.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922D7">
      <w:pPr>
        <w:widowControl w:val="0"/>
        <w:autoSpaceDE w:val="0"/>
        <w:autoSpaceDN w:val="0"/>
        <w:adjustRightInd w:val="0"/>
        <w:spacing w:before="290" w:after="0" w:line="330" w:lineRule="exact"/>
        <w:ind w:left="2062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взимания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20" w:lineRule="exact"/>
        <w:ind w:left="641" w:right="603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методике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расчета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размера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такой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before="285"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2.13.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переустраиваемого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</w:t>
      </w:r>
      <w:r>
        <w:rPr>
          <w:rFonts w:ascii="Times New Roman" w:hAnsi="Times New Roman" w:cs="Times New Roman"/>
          <w:color w:val="000000"/>
          <w:sz w:val="28"/>
          <w:szCs w:val="24"/>
        </w:rPr>
        <w:t>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любых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расценками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310" w:right="494" w:bottom="660" w:left="1419" w:header="0" w:footer="0" w:gutter="0"/>
          <w:cols w:space="720"/>
          <w:noEndnote/>
        </w:sectPr>
      </w:pPr>
    </w:p>
    <w:p w:rsidR="00000000" w:rsidRDefault="00F922D7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2.14.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вентиляции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</w:t>
      </w:r>
      <w:r>
        <w:rPr>
          <w:rFonts w:ascii="Times New Roman" w:hAnsi="Times New Roman" w:cs="Times New Roman"/>
          <w:color w:val="000000"/>
          <w:sz w:val="28"/>
          <w:szCs w:val="24"/>
        </w:rPr>
        <w:t>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F922D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расценками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2.15.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устраиваемого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любых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расценками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922D7">
      <w:pPr>
        <w:widowControl w:val="0"/>
        <w:autoSpaceDE w:val="0"/>
        <w:autoSpaceDN w:val="0"/>
        <w:adjustRightInd w:val="0"/>
        <w:spacing w:before="290" w:after="0" w:line="330" w:lineRule="exact"/>
        <w:ind w:left="2744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30" w:lineRule="exact"/>
        <w:ind w:left="1378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F922D7">
      <w:pPr>
        <w:widowControl w:val="0"/>
        <w:numPr>
          <w:ilvl w:val="0"/>
          <w:numId w:val="34"/>
        </w:numPr>
        <w:tabs>
          <w:tab w:val="left" w:pos="8367"/>
        </w:tabs>
        <w:autoSpaceDE w:val="0"/>
        <w:autoSpaceDN w:val="0"/>
        <w:adjustRightInd w:val="0"/>
        <w:spacing w:after="0" w:line="320" w:lineRule="exact"/>
        <w:ind w:left="2302" w:right="-38" w:firstLine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before="285"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2.16.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очереди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2.17. 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922D7">
      <w:pPr>
        <w:widowControl w:val="0"/>
        <w:autoSpaceDE w:val="0"/>
        <w:autoSpaceDN w:val="0"/>
        <w:adjustRightInd w:val="0"/>
        <w:spacing w:before="290" w:after="0" w:line="330" w:lineRule="exact"/>
        <w:ind w:left="3613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помещениям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 </w:t>
      </w:r>
    </w:p>
    <w:p w:rsidR="00000000" w:rsidRDefault="00F922D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30" w:lineRule="exact"/>
        <w:ind w:left="2100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услуга</w:t>
      </w:r>
    </w:p>
    <w:p w:rsidR="00000000" w:rsidRDefault="00F922D7">
      <w:pPr>
        <w:widowControl w:val="0"/>
        <w:autoSpaceDE w:val="0"/>
        <w:autoSpaceDN w:val="0"/>
        <w:adjustRightInd w:val="0"/>
        <w:spacing w:before="285"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2.18.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2.19.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касающимся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гарантируется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</w:t>
      </w:r>
      <w:r>
        <w:rPr>
          <w:rFonts w:ascii="Times New Roman" w:hAnsi="Times New Roman" w:cs="Times New Roman"/>
          <w:color w:val="000000"/>
          <w:sz w:val="28"/>
          <w:szCs w:val="24"/>
        </w:rPr>
        <w:t>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25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2.20.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ведущего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компьютером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</w:t>
      </w:r>
      <w:r>
        <w:rPr>
          <w:rFonts w:ascii="Times New Roman" w:hAnsi="Times New Roman" w:cs="Times New Roman"/>
          <w:color w:val="000000"/>
          <w:sz w:val="28"/>
          <w:szCs w:val="24"/>
        </w:rPr>
        <w:t>онным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стулом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Кабинет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оснащается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табличками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вывесками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2.22.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распорядител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удобным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чтения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шрифтом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2.23.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холле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отводятся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</w:t>
      </w:r>
      <w:r>
        <w:rPr>
          <w:rFonts w:ascii="Times New Roman" w:hAnsi="Times New Roman" w:cs="Times New Roman"/>
          <w:color w:val="000000"/>
          <w:sz w:val="28"/>
          <w:szCs w:val="24"/>
        </w:rPr>
        <w:t>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нагрузки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30" w:right="494" w:bottom="660" w:left="1419" w:header="0" w:footer="0" w:gutter="0"/>
          <w:cols w:space="720"/>
          <w:noEndnote/>
        </w:sectPr>
      </w:pPr>
    </w:p>
    <w:p w:rsidR="00000000" w:rsidRDefault="00F922D7">
      <w:pPr>
        <w:widowControl w:val="0"/>
        <w:autoSpaceDE w:val="0"/>
        <w:autoSpaceDN w:val="0"/>
        <w:adjustRightInd w:val="0"/>
        <w:spacing w:after="0" w:line="330" w:lineRule="exact"/>
        <w:ind w:left="2972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F922D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30" w:lineRule="exact"/>
        <w:ind w:left="2770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</w:p>
    <w:p w:rsidR="00000000" w:rsidRDefault="00F922D7">
      <w:pPr>
        <w:widowControl w:val="0"/>
        <w:autoSpaceDE w:val="0"/>
        <w:autoSpaceDN w:val="0"/>
        <w:adjustRightInd w:val="0"/>
        <w:spacing w:before="285"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2.24.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</w:t>
      </w:r>
      <w:r>
        <w:rPr>
          <w:rFonts w:ascii="Times New Roman" w:hAnsi="Times New Roman" w:cs="Times New Roman"/>
          <w:color w:val="000000"/>
          <w:sz w:val="28"/>
          <w:szCs w:val="24"/>
        </w:rPr>
        <w:t>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2.7.1.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2.25.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2.26.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)-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922D7">
      <w:pPr>
        <w:widowControl w:val="0"/>
        <w:autoSpaceDE w:val="0"/>
        <w:autoSpaceDN w:val="0"/>
        <w:adjustRightInd w:val="0"/>
        <w:spacing w:before="270" w:after="0" w:line="320" w:lineRule="exact"/>
        <w:ind w:left="185" w:right="15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взаимодействий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before="285" w:after="0" w:line="327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2.27.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Показателями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досту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пности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совокупность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измерять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922D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F922D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922D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7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актуальность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</w:t>
      </w:r>
      <w:r>
        <w:rPr>
          <w:rFonts w:ascii="Times New Roman" w:hAnsi="Times New Roman" w:cs="Times New Roman"/>
          <w:color w:val="000000"/>
          <w:sz w:val="28"/>
          <w:szCs w:val="24"/>
        </w:rPr>
        <w:t>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F922D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</w:t>
      </w:r>
      <w:r>
        <w:rPr>
          <w:rFonts w:ascii="Times New Roman" w:hAnsi="Times New Roman" w:cs="Times New Roman"/>
          <w:color w:val="000000"/>
          <w:sz w:val="28"/>
          <w:szCs w:val="24"/>
        </w:rPr>
        <w:t>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эпидемиологическим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922D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4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F922D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вежливость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2.28.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8" w:right="494" w:bottom="660" w:left="1419" w:header="0" w:footer="0" w:gutter="0"/>
          <w:cols w:space="720"/>
          <w:noEndnote/>
        </w:sectPr>
      </w:pPr>
    </w:p>
    <w:p w:rsidR="00000000" w:rsidRDefault="00F922D7">
      <w:pPr>
        <w:widowControl w:val="0"/>
        <w:autoSpaceDE w:val="0"/>
        <w:autoSpaceDN w:val="0"/>
        <w:adjustRightInd w:val="0"/>
        <w:spacing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2.29.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F922D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F922D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922D7">
      <w:pPr>
        <w:widowControl w:val="0"/>
        <w:autoSpaceDE w:val="0"/>
        <w:autoSpaceDN w:val="0"/>
        <w:adjustRightInd w:val="0"/>
        <w:spacing w:before="290" w:after="0" w:line="320" w:lineRule="exact"/>
        <w:ind w:left="1615" w:right="1137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Ш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особенности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before="285"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922D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3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922D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</w:t>
      </w:r>
      <w:r>
        <w:rPr>
          <w:rFonts w:ascii="Times New Roman" w:hAnsi="Times New Roman" w:cs="Times New Roman"/>
          <w:color w:val="000000"/>
          <w:sz w:val="28"/>
          <w:szCs w:val="24"/>
        </w:rPr>
        <w:t>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F922D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0" w:lineRule="exact"/>
        <w:ind w:left="0" w:right="-37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</w:t>
      </w:r>
      <w:r>
        <w:rPr>
          <w:rFonts w:ascii="Times New Roman" w:hAnsi="Times New Roman" w:cs="Times New Roman"/>
          <w:color w:val="000000"/>
          <w:sz w:val="28"/>
          <w:szCs w:val="24"/>
        </w:rPr>
        <w:t>еустройства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3.2.1.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>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2.7.1.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3.2.2.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</w:t>
      </w:r>
      <w:r>
        <w:rPr>
          <w:rFonts w:ascii="Times New Roman" w:hAnsi="Times New Roman" w:cs="Times New Roman"/>
          <w:color w:val="000000"/>
          <w:sz w:val="28"/>
          <w:szCs w:val="24"/>
        </w:rPr>
        <w:t>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F922D7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24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55" w:right="494" w:bottom="660" w:left="1419" w:header="0" w:footer="0" w:gutter="0"/>
          <w:cols w:space="720"/>
          <w:noEndnote/>
        </w:sectPr>
      </w:pPr>
    </w:p>
    <w:p w:rsidR="00000000" w:rsidRDefault="00F922D7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F922D7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ind w:left="0" w:right="4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резолюции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20" w:lineRule="exact"/>
        <w:ind w:left="566" w:right="154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3.2.3.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24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3.2.4.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</w:t>
      </w:r>
      <w:r>
        <w:rPr>
          <w:rFonts w:ascii="Times New Roman" w:hAnsi="Times New Roman" w:cs="Times New Roman"/>
          <w:color w:val="000000"/>
          <w:sz w:val="28"/>
          <w:szCs w:val="24"/>
        </w:rPr>
        <w:t>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3.3.1.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</w:t>
      </w:r>
      <w:r>
        <w:rPr>
          <w:rFonts w:ascii="Times New Roman" w:hAnsi="Times New Roman" w:cs="Times New Roman"/>
          <w:color w:val="000000"/>
          <w:sz w:val="28"/>
          <w:szCs w:val="24"/>
        </w:rPr>
        <w:t>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завизированного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20" w:lineRule="exact"/>
        <w:ind w:right="4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3.3.2.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27" w:lineRule="exact"/>
        <w:ind w:right="4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должн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остных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резолюцию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922D7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20" w:lineRule="exact"/>
        <w:ind w:left="0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2.7.1.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</w:t>
      </w:r>
      <w:r>
        <w:rPr>
          <w:rFonts w:ascii="Times New Roman" w:hAnsi="Times New Roman" w:cs="Times New Roman"/>
          <w:color w:val="000000"/>
          <w:sz w:val="28"/>
          <w:szCs w:val="24"/>
        </w:rPr>
        <w:t>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922D7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20" w:lineRule="exact"/>
        <w:ind w:left="0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дефисах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2, 6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2.7.1.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F922D7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27" w:lineRule="exact"/>
        <w:ind w:left="0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</w:t>
      </w:r>
      <w:r>
        <w:rPr>
          <w:rFonts w:ascii="Times New Roman" w:hAnsi="Times New Roman" w:cs="Times New Roman"/>
          <w:color w:val="000000"/>
          <w:sz w:val="28"/>
          <w:szCs w:val="24"/>
        </w:rPr>
        <w:t>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2.7.1.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922D7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выезд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F922D7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20" w:lineRule="exact"/>
        <w:ind w:left="0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310" w:right="424" w:bottom="660" w:left="1419" w:header="0" w:footer="0" w:gutter="0"/>
          <w:cols w:space="720"/>
          <w:noEndnote/>
        </w:sectPr>
      </w:pPr>
    </w:p>
    <w:p w:rsidR="00000000" w:rsidRDefault="00F922D7">
      <w:pPr>
        <w:widowControl w:val="0"/>
        <w:autoSpaceDE w:val="0"/>
        <w:autoSpaceDN w:val="0"/>
        <w:adjustRightInd w:val="0"/>
        <w:spacing w:after="0" w:line="320" w:lineRule="exact"/>
        <w:ind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922D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</w:t>
      </w:r>
      <w:r>
        <w:rPr>
          <w:rFonts w:ascii="Times New Roman" w:hAnsi="Times New Roman" w:cs="Times New Roman"/>
          <w:color w:val="000000"/>
          <w:sz w:val="28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922D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</w:t>
      </w:r>
      <w:r>
        <w:rPr>
          <w:rFonts w:ascii="Times New Roman" w:hAnsi="Times New Roman" w:cs="Times New Roman"/>
          <w:color w:val="000000"/>
          <w:sz w:val="28"/>
          <w:szCs w:val="24"/>
        </w:rPr>
        <w:t>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24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36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3.3.3.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</w:t>
      </w:r>
      <w:r>
        <w:rPr>
          <w:rFonts w:ascii="Times New Roman" w:hAnsi="Times New Roman" w:cs="Times New Roman"/>
          <w:color w:val="000000"/>
          <w:sz w:val="28"/>
          <w:szCs w:val="24"/>
        </w:rPr>
        <w:t>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20" w:lineRule="exact"/>
        <w:ind w:right="-37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20" w:lineRule="exact"/>
        <w:ind w:left="566" w:right="-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3.4.1.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2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3.4.2.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922D7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922D7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27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</w:t>
      </w:r>
      <w:r>
        <w:rPr>
          <w:rFonts w:ascii="Times New Roman" w:hAnsi="Times New Roman" w:cs="Times New Roman"/>
          <w:color w:val="000000"/>
          <w:sz w:val="28"/>
          <w:szCs w:val="24"/>
        </w:rPr>
        <w:t>оченному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3-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922D7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прибытии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</w:t>
      </w:r>
      <w:r>
        <w:rPr>
          <w:rFonts w:ascii="Times New Roman" w:hAnsi="Times New Roman" w:cs="Times New Roman"/>
          <w:color w:val="000000"/>
          <w:sz w:val="28"/>
          <w:szCs w:val="24"/>
        </w:rPr>
        <w:t>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55" w:right="494" w:bottom="660" w:left="1419" w:header="0" w:footer="0" w:gutter="0"/>
          <w:cols w:space="720"/>
          <w:noEndnote/>
        </w:sectPr>
      </w:pPr>
    </w:p>
    <w:p w:rsidR="00000000" w:rsidRDefault="00F922D7">
      <w:pPr>
        <w:widowControl w:val="0"/>
        <w:autoSpaceDE w:val="0"/>
        <w:autoSpaceDN w:val="0"/>
        <w:adjustRightInd w:val="0"/>
        <w:spacing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</w:t>
      </w:r>
      <w:r>
        <w:rPr>
          <w:rFonts w:ascii="Times New Roman" w:hAnsi="Times New Roman" w:cs="Times New Roman"/>
          <w:color w:val="000000"/>
          <w:sz w:val="28"/>
          <w:szCs w:val="24"/>
        </w:rPr>
        <w:t>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922D7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20" w:lineRule="exact"/>
        <w:ind w:left="0" w:right="-35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оповещения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дефисе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20" w:lineRule="exact"/>
        <w:ind w:left="0" w:right="-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3.4.2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</w:t>
      </w:r>
      <w:r>
        <w:rPr>
          <w:rFonts w:ascii="Times New Roman" w:hAnsi="Times New Roman" w:cs="Times New Roman"/>
          <w:color w:val="000000"/>
          <w:sz w:val="28"/>
          <w:szCs w:val="24"/>
        </w:rPr>
        <w:t>зным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20" w:lineRule="exact"/>
        <w:ind w:left="566" w:right="168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3.4.3.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922D7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</w:t>
      </w:r>
      <w:r>
        <w:rPr>
          <w:rFonts w:ascii="Times New Roman" w:hAnsi="Times New Roman" w:cs="Times New Roman"/>
          <w:color w:val="000000"/>
          <w:sz w:val="28"/>
          <w:szCs w:val="24"/>
        </w:rPr>
        <w:t>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922D7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24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3.4.4.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</w:t>
      </w:r>
      <w:r>
        <w:rPr>
          <w:rFonts w:ascii="Times New Roman" w:hAnsi="Times New Roman" w:cs="Times New Roman"/>
          <w:color w:val="000000"/>
          <w:sz w:val="28"/>
          <w:szCs w:val="24"/>
        </w:rPr>
        <w:t>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</w:t>
      </w:r>
      <w:r>
        <w:rPr>
          <w:rFonts w:ascii="Times New Roman" w:hAnsi="Times New Roman" w:cs="Times New Roman"/>
          <w:color w:val="000000"/>
          <w:sz w:val="28"/>
          <w:szCs w:val="24"/>
        </w:rPr>
        <w:t>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.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3.5.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водится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922D7">
      <w:pPr>
        <w:widowControl w:val="0"/>
        <w:autoSpaceDE w:val="0"/>
        <w:autoSpaceDN w:val="0"/>
        <w:adjustRightInd w:val="0"/>
        <w:spacing w:before="270" w:after="0" w:line="330" w:lineRule="exact"/>
        <w:ind w:left="85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IV.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before="285" w:after="0" w:line="327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</w:t>
      </w:r>
      <w:r>
        <w:rPr>
          <w:rFonts w:ascii="Times New Roman" w:hAnsi="Times New Roman" w:cs="Times New Roman"/>
          <w:color w:val="000000"/>
          <w:sz w:val="28"/>
          <w:szCs w:val="24"/>
        </w:rPr>
        <w:t>истративными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>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2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Полнота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25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4.3.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>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20" w:lineRule="exact"/>
        <w:ind w:right="-28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4.4.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</w:t>
      </w:r>
      <w:r>
        <w:rPr>
          <w:rFonts w:ascii="Times New Roman" w:hAnsi="Times New Roman" w:cs="Times New Roman"/>
          <w:color w:val="000000"/>
          <w:sz w:val="28"/>
          <w:szCs w:val="24"/>
        </w:rPr>
        <w:t>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внеплановыми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55" w:right="494" w:bottom="660" w:left="1419" w:header="0" w:footer="0" w:gutter="0"/>
          <w:cols w:space="720"/>
          <w:noEndnote/>
        </w:sectPr>
      </w:pPr>
    </w:p>
    <w:p w:rsidR="00000000" w:rsidRDefault="00F922D7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аспекты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4.5.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</w:t>
      </w:r>
      <w:r>
        <w:rPr>
          <w:rFonts w:ascii="Times New Roman" w:hAnsi="Times New Roman" w:cs="Times New Roman"/>
          <w:color w:val="000000"/>
          <w:sz w:val="28"/>
          <w:szCs w:val="24"/>
        </w:rPr>
        <w:t>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922D7">
      <w:pPr>
        <w:widowControl w:val="0"/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tabs>
          <w:tab w:val="left" w:pos="5931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4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3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20" w:lineRule="exact"/>
        <w:ind w:left="0" w:right="-2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.2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5.3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23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5.4.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подана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исчисляется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55" w:right="494" w:bottom="660" w:left="1419" w:header="0" w:footer="0" w:gutter="0"/>
          <w:cols w:space="720"/>
          <w:noEndnote/>
        </w:sectPr>
      </w:pPr>
    </w:p>
    <w:p w:rsidR="00000000" w:rsidRDefault="00F922D7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20" w:lineRule="exact"/>
        <w:ind w:left="0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922D7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20" w:lineRule="exact"/>
        <w:ind w:left="0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</w:t>
      </w:r>
      <w:r>
        <w:rPr>
          <w:rFonts w:ascii="Times New Roman" w:hAnsi="Times New Roman" w:cs="Times New Roman"/>
          <w:color w:val="000000"/>
          <w:sz w:val="28"/>
          <w:szCs w:val="24"/>
        </w:rPr>
        <w:t>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контактного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922D7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2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922D7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20" w:lineRule="exact"/>
        <w:ind w:left="0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</w:t>
      </w:r>
      <w:r>
        <w:rPr>
          <w:rFonts w:ascii="Times New Roman" w:hAnsi="Times New Roman" w:cs="Times New Roman"/>
          <w:color w:val="000000"/>
          <w:sz w:val="28"/>
          <w:szCs w:val="24"/>
        </w:rPr>
        <w:t>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922D7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дату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23" w:lineRule="exact"/>
        <w:ind w:left="0" w:right="2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24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5.5.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поступившая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пятнадцати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>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tabs>
          <w:tab w:val="left" w:pos="9025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5.6.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922D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23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взимание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922D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5.7.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tabs>
          <w:tab w:val="left" w:pos="1372"/>
          <w:tab w:val="left" w:pos="1456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5.6.</w:t>
      </w:r>
      <w:r>
        <w:rPr>
          <w:rFonts w:ascii="Times New Roman" w:hAnsi="Times New Roman" w:cs="Times New Roman"/>
          <w:b/>
          <w:color w:val="0066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20" w:lineRule="exact"/>
        <w:ind w:right="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310" w:right="432" w:bottom="660" w:left="1419" w:header="0" w:footer="0" w:gutter="0"/>
          <w:cols w:space="720"/>
          <w:noEndnote/>
        </w:sectPr>
      </w:pPr>
    </w:p>
    <w:p w:rsidR="00000000" w:rsidRDefault="00F922D7">
      <w:pPr>
        <w:widowControl w:val="0"/>
        <w:autoSpaceDE w:val="0"/>
        <w:autoSpaceDN w:val="0"/>
        <w:adjustRightInd w:val="0"/>
        <w:spacing w:after="0" w:line="320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5.8.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незамедлительно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5.9.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уклонение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дисциплинарну</w:t>
      </w:r>
      <w:r>
        <w:rPr>
          <w:rFonts w:ascii="Times New Roman" w:hAnsi="Times New Roman" w:cs="Times New Roman"/>
          <w:color w:val="000000"/>
          <w:sz w:val="28"/>
          <w:szCs w:val="24"/>
        </w:rPr>
        <w:t>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55" w:right="432" w:bottom="660" w:left="1419" w:header="0" w:footer="0" w:gutter="0"/>
          <w:cols w:space="720"/>
          <w:noEndnote/>
        </w:sectPr>
      </w:pP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left="800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 </w:t>
      </w:r>
    </w:p>
    <w:p w:rsidR="00000000" w:rsidRDefault="00F922D7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85" w:lineRule="exact"/>
        <w:ind w:left="612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</w:p>
    <w:p w:rsidR="00000000" w:rsidRDefault="00F922D7">
      <w:pPr>
        <w:widowControl w:val="0"/>
        <w:autoSpaceDE w:val="0"/>
        <w:autoSpaceDN w:val="0"/>
        <w:adjustRightInd w:val="0"/>
        <w:spacing w:before="285" w:after="0" w:line="320" w:lineRule="exact"/>
        <w:ind w:left="3694" w:right="19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15" w:lineRule="exact"/>
        <w:ind w:left="369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0" w:lineRule="exact"/>
        <w:ind w:left="3709" w:right="80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 (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паспортные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left="39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 </w:t>
      </w:r>
    </w:p>
    <w:p w:rsidR="00000000" w:rsidRDefault="00F922D7">
      <w:pPr>
        <w:widowControl w:val="0"/>
        <w:autoSpaceDE w:val="0"/>
        <w:autoSpaceDN w:val="0"/>
        <w:adjustRightInd w:val="0"/>
        <w:spacing w:before="215" w:after="0" w:line="285" w:lineRule="exact"/>
        <w:ind w:left="370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________________________________________ </w:t>
      </w:r>
    </w:p>
    <w:p w:rsidR="00000000" w:rsidRDefault="00F922D7">
      <w:pPr>
        <w:widowControl w:val="0"/>
        <w:autoSpaceDE w:val="0"/>
        <w:autoSpaceDN w:val="0"/>
        <w:adjustRightInd w:val="0"/>
        <w:spacing w:before="235" w:after="0" w:line="280" w:lineRule="exact"/>
        <w:ind w:left="3709" w:right="7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 (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left="370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z w:val="24"/>
          <w:szCs w:val="24"/>
        </w:rPr>
        <w:t>лефон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_____________________________________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30" w:lineRule="exact"/>
        <w:ind w:left="408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30" w:lineRule="exact"/>
        <w:ind w:left="105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переустройстве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перепланировке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помещения</w:t>
      </w:r>
    </w:p>
    <w:p w:rsidR="00000000" w:rsidRDefault="00F922D7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наниматель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арендатор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двух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0" w:lineRule="exact"/>
        <w:ind w:right="1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интересы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15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F922D7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Примечание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  </w:t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имя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70" w:lineRule="exact"/>
        <w:ind w:right="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удостоверяющего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серия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когда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имя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0" w:lineRule="exact"/>
        <w:ind w:right="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>стонахождения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имя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интересы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384" w:bottom="660" w:left="1419" w:header="0" w:footer="0" w:gutter="0"/>
          <w:cols w:space="720"/>
          <w:noEndnote/>
        </w:sectPr>
      </w:pPr>
    </w:p>
    <w:p w:rsidR="00000000" w:rsidRDefault="00F922D7">
      <w:pPr>
        <w:widowControl w:val="0"/>
        <w:autoSpaceDE w:val="0"/>
        <w:autoSpaceDN w:val="0"/>
        <w:adjustRightInd w:val="0"/>
        <w:spacing w:after="0" w:line="260" w:lineRule="exact"/>
        <w:ind w:right="-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реквизитов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удостоверяющего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правомочия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прилагаемого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922D7">
      <w:pPr>
        <w:widowControl w:val="0"/>
        <w:tabs>
          <w:tab w:val="left" w:pos="4356"/>
        </w:tabs>
        <w:autoSpaceDE w:val="0"/>
        <w:autoSpaceDN w:val="0"/>
        <w:adjustRightInd w:val="0"/>
        <w:spacing w:before="25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нахо</w:t>
      </w:r>
      <w:r>
        <w:rPr>
          <w:rFonts w:ascii="Times New Roman" w:hAnsi="Times New Roman" w:cs="Times New Roman"/>
          <w:color w:val="000000"/>
          <w:sz w:val="26"/>
          <w:szCs w:val="24"/>
        </w:rPr>
        <w:t>ждения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______________________________________________ </w:t>
      </w:r>
    </w:p>
    <w:p w:rsidR="00000000" w:rsidRDefault="00F922D7">
      <w:pPr>
        <w:widowControl w:val="0"/>
        <w:tabs>
          <w:tab w:val="left" w:pos="7818"/>
        </w:tabs>
        <w:autoSpaceDE w:val="0"/>
        <w:autoSpaceDN w:val="0"/>
        <w:adjustRightInd w:val="0"/>
        <w:spacing w:after="0" w:line="285" w:lineRule="exact"/>
        <w:ind w:left="2124"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Cs w:val="24"/>
        </w:rPr>
        <w:t>казывается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полный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адрес</w:t>
      </w:r>
      <w:r>
        <w:rPr>
          <w:rFonts w:ascii="Times New Roman" w:hAnsi="Times New Roman" w:cs="Times New Roman"/>
          <w:color w:val="000000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Cs w:val="24"/>
        </w:rPr>
        <w:t>субъект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Федерации</w:t>
      </w:r>
      <w:r>
        <w:rPr>
          <w:rFonts w:ascii="Times New Roman" w:hAnsi="Times New Roman" w:cs="Times New Roman"/>
          <w:color w:val="000000"/>
          <w:szCs w:val="24"/>
        </w:rPr>
        <w:t>,</w:t>
      </w:r>
      <w:r>
        <w:rPr>
          <w:rFonts w:ascii="Times New Roman" w:hAnsi="Times New Roman" w:cs="Times New Roman"/>
          <w:color w:val="000000"/>
          <w:sz w:val="26"/>
          <w:szCs w:val="24"/>
        </w:rPr>
        <w:tab/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55" w:lineRule="exact"/>
        <w:ind w:left="162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Cs w:val="24"/>
        </w:rPr>
        <w:t>поселение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улица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дом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кор</w:t>
      </w:r>
      <w:r>
        <w:rPr>
          <w:rFonts w:ascii="Times New Roman" w:hAnsi="Times New Roman" w:cs="Times New Roman"/>
          <w:color w:val="000000"/>
          <w:szCs w:val="24"/>
        </w:rPr>
        <w:t>пус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строение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60" w:lineRule="exact"/>
        <w:ind w:right="2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__________________________________________________________________________________________ </w:t>
      </w:r>
      <w:r>
        <w:rPr>
          <w:rFonts w:ascii="Times New Roman" w:hAnsi="Times New Roman" w:cs="Times New Roman"/>
          <w:color w:val="000000"/>
          <w:szCs w:val="24"/>
        </w:rPr>
        <w:t>квартира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комната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подъезд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этаж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before="255" w:after="0" w:line="285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Собственник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6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:_______________________________________________________________________ </w:t>
      </w:r>
    </w:p>
    <w:p w:rsidR="00000000" w:rsidRDefault="00F922D7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Прошу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разрешить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____________________________________________________________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55" w:lineRule="exact"/>
        <w:ind w:left="264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переустройство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перепланировку</w:t>
      </w:r>
      <w:r>
        <w:rPr>
          <w:rFonts w:ascii="Times New Roman" w:hAnsi="Times New Roman" w:cs="Times New Roman"/>
          <w:color w:val="000000"/>
          <w:szCs w:val="24"/>
        </w:rPr>
        <w:t xml:space="preserve"> -  </w:t>
      </w:r>
      <w:r>
        <w:rPr>
          <w:rFonts w:ascii="Times New Roman" w:hAnsi="Times New Roman" w:cs="Times New Roman"/>
          <w:color w:val="000000"/>
          <w:szCs w:val="24"/>
        </w:rPr>
        <w:t>нужное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указать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4"/>
        </w:rPr>
        <w:t>занимаемого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основ</w:t>
      </w:r>
      <w:r>
        <w:rPr>
          <w:rFonts w:ascii="Times New Roman" w:hAnsi="Times New Roman" w:cs="Times New Roman"/>
          <w:color w:val="000000"/>
          <w:sz w:val="26"/>
          <w:szCs w:val="24"/>
        </w:rPr>
        <w:t>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 </w:t>
      </w:r>
    </w:p>
    <w:p w:rsidR="00000000" w:rsidRDefault="00F922D7">
      <w:pPr>
        <w:widowControl w:val="0"/>
        <w:autoSpaceDE w:val="0"/>
        <w:autoSpaceDN w:val="0"/>
        <w:adjustRightInd w:val="0"/>
        <w:spacing w:before="235" w:after="0" w:line="280" w:lineRule="exact"/>
        <w:ind w:right="4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 (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нужное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F922D7">
      <w:pPr>
        <w:widowControl w:val="0"/>
        <w:autoSpaceDE w:val="0"/>
        <w:autoSpaceDN w:val="0"/>
        <w:adjustRightInd w:val="0"/>
        <w:spacing w:before="255" w:after="0" w:line="285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прилагаемому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6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6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6"/>
          <w:szCs w:val="24"/>
        </w:rPr>
        <w:t>или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) </w:t>
      </w:r>
    </w:p>
    <w:p w:rsidR="00000000" w:rsidRDefault="00F922D7">
      <w:pPr>
        <w:widowControl w:val="0"/>
        <w:tabs>
          <w:tab w:val="left" w:pos="4058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. </w:t>
      </w:r>
    </w:p>
    <w:p w:rsidR="00000000" w:rsidRDefault="00F922D7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Срок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ремонтно</w:t>
      </w:r>
      <w:r>
        <w:rPr>
          <w:rFonts w:ascii="Times New Roman" w:hAnsi="Times New Roman" w:cs="Times New Roman"/>
          <w:color w:val="000000"/>
          <w:sz w:val="26"/>
          <w:szCs w:val="24"/>
        </w:rPr>
        <w:t>-</w:t>
      </w:r>
      <w:r>
        <w:rPr>
          <w:rFonts w:ascii="Times New Roman" w:hAnsi="Times New Roman" w:cs="Times New Roman"/>
          <w:color w:val="000000"/>
          <w:sz w:val="26"/>
          <w:szCs w:val="24"/>
        </w:rPr>
        <w:t>строительных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«__»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_____________20____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922D7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«___»_______________________20____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Режим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ремонтно</w:t>
      </w:r>
      <w:r>
        <w:rPr>
          <w:rFonts w:ascii="Times New Roman" w:hAnsi="Times New Roman" w:cs="Times New Roman"/>
          <w:color w:val="000000"/>
          <w:sz w:val="26"/>
          <w:szCs w:val="24"/>
        </w:rPr>
        <w:t>-</w:t>
      </w:r>
      <w:r>
        <w:rPr>
          <w:rFonts w:ascii="Times New Roman" w:hAnsi="Times New Roman" w:cs="Times New Roman"/>
          <w:color w:val="000000"/>
          <w:sz w:val="26"/>
          <w:szCs w:val="24"/>
        </w:rPr>
        <w:t>строительных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</w:t>
      </w:r>
      <w:r>
        <w:rPr>
          <w:rFonts w:ascii="Times New Roman" w:hAnsi="Times New Roman" w:cs="Times New Roman"/>
          <w:color w:val="000000"/>
          <w:sz w:val="26"/>
          <w:szCs w:val="24"/>
        </w:rPr>
        <w:t>абот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color w:val="000000"/>
          <w:sz w:val="26"/>
          <w:szCs w:val="24"/>
        </w:rPr>
        <w:t>дни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Обязуюсь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: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00" w:lineRule="exact"/>
        <w:ind w:right="-29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Осуществить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ремонтно</w:t>
      </w:r>
      <w:r>
        <w:rPr>
          <w:rFonts w:ascii="Times New Roman" w:hAnsi="Times New Roman" w:cs="Times New Roman"/>
          <w:color w:val="000000"/>
          <w:sz w:val="26"/>
          <w:szCs w:val="24"/>
        </w:rPr>
        <w:t>-</w:t>
      </w:r>
      <w:r>
        <w:rPr>
          <w:rFonts w:ascii="Times New Roman" w:hAnsi="Times New Roman" w:cs="Times New Roman"/>
          <w:color w:val="000000"/>
          <w:sz w:val="26"/>
          <w:szCs w:val="24"/>
        </w:rPr>
        <w:t>строительные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проектом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6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);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00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свободный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доступ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к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ремонтно</w:t>
      </w:r>
      <w:r>
        <w:rPr>
          <w:rFonts w:ascii="Times New Roman" w:hAnsi="Times New Roman" w:cs="Times New Roman"/>
          <w:color w:val="000000"/>
          <w:sz w:val="26"/>
          <w:szCs w:val="24"/>
        </w:rPr>
        <w:t>-</w:t>
      </w:r>
      <w:r>
        <w:rPr>
          <w:rFonts w:ascii="Times New Roman" w:hAnsi="Times New Roman" w:cs="Times New Roman"/>
          <w:color w:val="000000"/>
          <w:sz w:val="26"/>
          <w:szCs w:val="24"/>
        </w:rPr>
        <w:t>строительных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</w:t>
      </w:r>
      <w:r>
        <w:rPr>
          <w:rFonts w:ascii="Times New Roman" w:hAnsi="Times New Roman" w:cs="Times New Roman"/>
          <w:color w:val="000000"/>
          <w:sz w:val="26"/>
          <w:szCs w:val="24"/>
        </w:rPr>
        <w:t>абот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лиц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4"/>
        </w:rPr>
        <w:t>либо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для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хода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;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0" w:lineRule="exact"/>
        <w:ind w:right="-24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Осуществить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согласованного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режима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.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90" w:lineRule="exact"/>
        <w:ind w:right="-27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Согласие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переустройство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6"/>
          <w:szCs w:val="24"/>
        </w:rPr>
        <w:t>или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перепланировку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получено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совместно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проживающих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совершеннолетних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нанимателя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«__»_____________________</w:t>
      </w:r>
      <w:r>
        <w:rPr>
          <w:rFonts w:ascii="Times New Roman" w:hAnsi="Times New Roman" w:cs="Times New Roman"/>
          <w:color w:val="000000"/>
          <w:sz w:val="26"/>
          <w:szCs w:val="24"/>
        </w:rPr>
        <w:t>г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6"/>
          <w:szCs w:val="24"/>
        </w:rPr>
        <w:t>№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_____________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7" w:right="501" w:bottom="660" w:left="1419" w:header="0" w:footer="0" w:gutter="0"/>
          <w:cols w:space="720"/>
          <w:noEndnote/>
        </w:sectPr>
      </w:pPr>
    </w:p>
    <w:p w:rsidR="00000000" w:rsidRDefault="00F922D7">
      <w:pPr>
        <w:widowControl w:val="0"/>
        <w:autoSpaceDE w:val="0"/>
        <w:autoSpaceDN w:val="0"/>
        <w:adjustRightInd w:val="0"/>
        <w:spacing w:after="0" w:line="26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серия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когда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73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Отметка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нотариальном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заверении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1" w:bottom="720" w:left="1419" w:header="720" w:footer="720" w:gutter="0"/>
          <w:cols w:num="6" w:space="720" w:equalWidth="0">
            <w:col w:w="384" w:space="413"/>
            <w:col w:w="2523" w:space="670"/>
            <w:col w:w="1825" w:space="251"/>
            <w:col w:w="948" w:space="1066"/>
            <w:col w:w="1566" w:space="0"/>
            <w:col w:w="-1"/>
          </w:cols>
          <w:noEndnote/>
        </w:sectPr>
      </w:pPr>
    </w:p>
    <w:p w:rsidR="00000000" w:rsidRDefault="00F922D7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ставятся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присутствии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принимающего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F922D7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80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оформленное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заверенное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нотариально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проставлением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отметки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графе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</w:p>
    <w:p w:rsidR="00000000" w:rsidRDefault="00F922D7">
      <w:pPr>
        <w:widowControl w:val="0"/>
        <w:numPr>
          <w:ilvl w:val="0"/>
          <w:numId w:val="65"/>
        </w:numPr>
        <w:tabs>
          <w:tab w:val="left" w:pos="6015"/>
        </w:tabs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прикладываются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0" w:lineRule="exact"/>
        <w:ind w:right="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 (</w:t>
      </w:r>
      <w:r>
        <w:rPr>
          <w:rFonts w:ascii="Times New Roman" w:hAnsi="Times New Roman" w:cs="Times New Roman"/>
          <w:color w:val="000000"/>
          <w:sz w:val="24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правоустанавливающего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 </w:t>
      </w:r>
    </w:p>
    <w:p w:rsidR="00000000" w:rsidRDefault="00F922D7">
      <w:pPr>
        <w:widowControl w:val="0"/>
        <w:tabs>
          <w:tab w:val="left" w:pos="7465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переустраиваемое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6"/>
          <w:szCs w:val="24"/>
        </w:rPr>
        <w:t>или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6"/>
          <w:szCs w:val="24"/>
        </w:rPr>
        <w:t>перепланируемое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ж</w:t>
      </w:r>
      <w:r>
        <w:rPr>
          <w:rFonts w:ascii="Times New Roman" w:hAnsi="Times New Roman" w:cs="Times New Roman"/>
          <w:color w:val="000000"/>
          <w:sz w:val="26"/>
          <w:szCs w:val="24"/>
        </w:rPr>
        <w:t>илое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отметкой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подлинник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нотариально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заверенная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6"/>
          <w:szCs w:val="24"/>
        </w:rPr>
        <w:t>на</w:t>
      </w:r>
      <w:r>
        <w:rPr>
          <w:rFonts w:ascii="Times New Roman" w:hAnsi="Times New Roman" w:cs="Times New Roman"/>
          <w:color w:val="000000"/>
          <w:sz w:val="26"/>
          <w:szCs w:val="24"/>
        </w:rPr>
        <w:t>______</w:t>
      </w:r>
      <w:r>
        <w:rPr>
          <w:rFonts w:ascii="Times New Roman" w:hAnsi="Times New Roman" w:cs="Times New Roman"/>
          <w:color w:val="000000"/>
          <w:sz w:val="26"/>
          <w:szCs w:val="24"/>
        </w:rPr>
        <w:t>листах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; </w:t>
      </w:r>
    </w:p>
    <w:p w:rsidR="00000000" w:rsidRDefault="00F922D7">
      <w:pPr>
        <w:widowControl w:val="0"/>
        <w:numPr>
          <w:ilvl w:val="0"/>
          <w:numId w:val="66"/>
        </w:numPr>
        <w:tabs>
          <w:tab w:val="left" w:pos="405"/>
          <w:tab w:val="left" w:pos="6831"/>
        </w:tabs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ab/>
      </w:r>
      <w:r>
        <w:rPr>
          <w:rFonts w:ascii="Times New Roman" w:hAnsi="Times New Roman" w:cs="Times New Roman"/>
          <w:color w:val="000000"/>
          <w:sz w:val="26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6"/>
          <w:szCs w:val="24"/>
        </w:rPr>
        <w:t>проектная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документация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6"/>
          <w:szCs w:val="24"/>
        </w:rPr>
        <w:t>переустраиваемого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ab/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6"/>
          <w:szCs w:val="24"/>
        </w:rPr>
        <w:t>или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6"/>
          <w:szCs w:val="24"/>
        </w:rPr>
        <w:t>перепланируемого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______</w:t>
      </w:r>
      <w:r>
        <w:rPr>
          <w:rFonts w:ascii="Times New Roman" w:hAnsi="Times New Roman" w:cs="Times New Roman"/>
          <w:color w:val="000000"/>
          <w:sz w:val="26"/>
          <w:szCs w:val="24"/>
        </w:rPr>
        <w:t>листах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; </w:t>
      </w:r>
    </w:p>
    <w:p w:rsidR="00000000" w:rsidRDefault="00F922D7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технический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переустраиваемого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6"/>
          <w:szCs w:val="24"/>
        </w:rPr>
        <w:t>или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6"/>
          <w:szCs w:val="24"/>
        </w:rPr>
        <w:t>перепланируемого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______</w:t>
      </w:r>
      <w:r>
        <w:rPr>
          <w:rFonts w:ascii="Times New Roman" w:hAnsi="Times New Roman" w:cs="Times New Roman"/>
          <w:color w:val="000000"/>
          <w:sz w:val="26"/>
          <w:szCs w:val="24"/>
        </w:rPr>
        <w:t>листах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; </w:t>
      </w:r>
    </w:p>
    <w:p w:rsidR="00000000" w:rsidRDefault="00F922D7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300" w:lineRule="exact"/>
        <w:ind w:left="0" w:right="26" w:firstLine="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охране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памятников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6"/>
          <w:szCs w:val="24"/>
        </w:rPr>
        <w:t>истории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6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допустимости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6"/>
          <w:szCs w:val="24"/>
        </w:rPr>
        <w:t>или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6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6"/>
          <w:szCs w:val="24"/>
        </w:rPr>
        <w:t>представляется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если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такое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или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дом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оно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находится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памятником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4"/>
        </w:rPr>
        <w:t>истории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или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______</w:t>
      </w:r>
      <w:r>
        <w:rPr>
          <w:rFonts w:ascii="Times New Roman" w:hAnsi="Times New Roman" w:cs="Times New Roman"/>
          <w:color w:val="000000"/>
          <w:sz w:val="26"/>
          <w:szCs w:val="24"/>
        </w:rPr>
        <w:t>листах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; </w:t>
      </w:r>
    </w:p>
    <w:p w:rsidR="00000000" w:rsidRDefault="00F922D7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300" w:lineRule="exact"/>
        <w:ind w:left="0" w:right="31" w:firstLine="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согласие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временно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отсутствующих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нанимателя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6"/>
          <w:szCs w:val="24"/>
        </w:rPr>
        <w:t>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6"/>
          <w:szCs w:val="24"/>
        </w:rPr>
        <w:t>или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6"/>
          <w:szCs w:val="24"/>
        </w:rPr>
        <w:t>перепланировку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6"/>
          <w:szCs w:val="24"/>
        </w:rPr>
        <w:t>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_________</w:t>
      </w:r>
      <w:r>
        <w:rPr>
          <w:rFonts w:ascii="Times New Roman" w:hAnsi="Times New Roman" w:cs="Times New Roman"/>
          <w:color w:val="000000"/>
          <w:sz w:val="26"/>
          <w:szCs w:val="24"/>
        </w:rPr>
        <w:t>листах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6"/>
          <w:szCs w:val="24"/>
        </w:rPr>
        <w:t>при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);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00" w:lineRule="exact"/>
        <w:ind w:right="32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б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6"/>
          <w:szCs w:val="24"/>
        </w:rPr>
        <w:t>иные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6"/>
          <w:szCs w:val="24"/>
        </w:rPr>
        <w:t>:_________________________________________________________ (</w:t>
      </w:r>
      <w:r>
        <w:rPr>
          <w:rFonts w:ascii="Times New Roman" w:hAnsi="Times New Roman" w:cs="Times New Roman"/>
          <w:color w:val="000000"/>
          <w:sz w:val="26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4"/>
        </w:rPr>
        <w:t>выписки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из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уставов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др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.) </w:t>
      </w:r>
    </w:p>
    <w:p w:rsidR="00000000" w:rsidRDefault="00F922D7">
      <w:pPr>
        <w:widowControl w:val="0"/>
        <w:autoSpaceDE w:val="0"/>
        <w:autoSpaceDN w:val="0"/>
        <w:adjustRightInd w:val="0"/>
        <w:spacing w:before="21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подавших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________20_____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     __________________________     __________________________________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447" w:bottom="660" w:left="1419" w:header="0" w:footer="0" w:gutter="0"/>
          <w:cols w:space="720"/>
          <w:noEndnote/>
        </w:sectPr>
      </w:pP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left="1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расшифровка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47" w:bottom="720" w:left="1419" w:header="720" w:footer="720" w:gutter="0"/>
          <w:cols w:num="4" w:space="720" w:equalWidth="0">
            <w:col w:w="780" w:space="1861"/>
            <w:col w:w="2120" w:space="1181"/>
            <w:col w:w="3577" w:space="0"/>
            <w:col w:w="-1"/>
          </w:cols>
          <w:noEndnote/>
        </w:sectPr>
      </w:pP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подавших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________20_____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__________________________     __________________________________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47" w:bottom="720" w:left="1419" w:header="720" w:footer="720" w:gutter="0"/>
          <w:cols w:space="720" w:equalWidth="0">
            <w:col w:w="10041"/>
          </w:cols>
          <w:noEndnote/>
        </w:sectPr>
      </w:pP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left="1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расшифровка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47" w:bottom="720" w:left="1419" w:header="720" w:footer="720" w:gutter="0"/>
          <w:cols w:num="4" w:space="720" w:equalWidth="0">
            <w:col w:w="780" w:space="1861"/>
            <w:col w:w="2120" w:space="1181"/>
            <w:col w:w="3577" w:space="0"/>
            <w:col w:w="-1"/>
          </w:cols>
          <w:noEndnote/>
        </w:sectPr>
      </w:pP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подавших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________20_____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__________________________     __________________________________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47" w:bottom="720" w:left="1419" w:header="720" w:footer="720" w:gutter="0"/>
          <w:cols w:space="720" w:equalWidth="0">
            <w:col w:w="10041"/>
          </w:cols>
          <w:noEndnote/>
        </w:sectPr>
      </w:pP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left="1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расшифровка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47" w:bottom="720" w:left="1419" w:header="720" w:footer="720" w:gutter="0"/>
          <w:cols w:num="4" w:space="720" w:equalWidth="0">
            <w:col w:w="780" w:space="1861"/>
            <w:col w:w="2120" w:space="1181"/>
            <w:col w:w="3577" w:space="0"/>
            <w:col w:w="-1"/>
          </w:cols>
          <w:noEndnote/>
        </w:sectPr>
      </w:pP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подавших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________20_____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     __________________________     __________________________________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47" w:bottom="720" w:left="1419" w:header="720" w:footer="720" w:gutter="0"/>
          <w:cols w:space="720" w:equalWidth="0">
            <w:col w:w="10041"/>
          </w:cols>
          <w:noEndnote/>
        </w:sectPr>
      </w:pP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left="1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)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расшифровка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47" w:bottom="720" w:left="1419" w:header="720" w:footer="720" w:gutter="0"/>
          <w:cols w:num="4" w:space="720" w:equalWidth="0">
            <w:col w:w="780" w:space="1861"/>
            <w:col w:w="2120" w:space="1181"/>
            <w:col w:w="3577" w:space="0"/>
            <w:col w:w="-1"/>
          </w:cols>
          <w:noEndnote/>
        </w:sectPr>
      </w:pPr>
    </w:p>
    <w:p w:rsidR="00000000" w:rsidRDefault="00F922D7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80" w:lineRule="exact"/>
        <w:ind w:left="0" w:right="28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пользовании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</w:t>
      </w:r>
      <w:r>
        <w:rPr>
          <w:rFonts w:ascii="Times New Roman" w:hAnsi="Times New Roman" w:cs="Times New Roman"/>
          <w:color w:val="000000"/>
          <w:sz w:val="24"/>
          <w:szCs w:val="24"/>
        </w:rPr>
        <w:t>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подписывается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нанимателем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указанным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договоре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качестве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стороны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пользовании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арендатором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пользовании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собственник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собственниками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0" w:lineRule="exact"/>
        <w:ind w:right="1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 (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позиции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заполняются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принявшим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4"/>
        </w:rPr>
        <w:t>представленные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__________________________________________ </w:t>
      </w:r>
    </w:p>
    <w:p w:rsidR="00000000" w:rsidRDefault="00F922D7">
      <w:pPr>
        <w:widowControl w:val="0"/>
        <w:tabs>
          <w:tab w:val="left" w:pos="9899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Входящий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6"/>
          <w:szCs w:val="24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F922D7">
      <w:pPr>
        <w:widowControl w:val="0"/>
        <w:tabs>
          <w:tab w:val="left" w:pos="3396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Выдана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расписка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______________________________________________________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Расписку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получил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__________________________________(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>)__________________(</w:t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47" w:bottom="720" w:left="1419" w:header="720" w:footer="720" w:gutter="0"/>
          <w:cols w:space="720" w:equalWidth="0">
            <w:col w:w="10041"/>
          </w:cols>
          <w:noEndnote/>
        </w:sectPr>
      </w:pPr>
    </w:p>
    <w:p w:rsidR="00000000" w:rsidRDefault="00F922D7">
      <w:pPr>
        <w:widowControl w:val="0"/>
        <w:autoSpaceDE w:val="0"/>
        <w:autoSpaceDN w:val="0"/>
        <w:adjustRightInd w:val="0"/>
        <w:spacing w:after="0" w:line="280" w:lineRule="exact"/>
        <w:ind w:right="5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 (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)                                     ________________________                    (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578" w:right="720" w:bottom="660" w:left="1419" w:header="0" w:footer="0" w:gutter="0"/>
          <w:cols w:space="720"/>
          <w:noEndnote/>
        </w:sectPr>
      </w:pP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left="639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</w:p>
    <w:p w:rsidR="00000000" w:rsidRDefault="00F922D7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85" w:lineRule="exact"/>
        <w:ind w:left="6373" w:right="-30" w:firstLine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регламенту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640" w:lineRule="exact"/>
        <w:ind w:left="1582" w:right="1997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340" w:lineRule="exact"/>
        <w:ind w:left="1390" w:right="17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жилом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доме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)_______________________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15" w:lineRule="exact"/>
        <w:ind w:left="5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55" w:lineRule="exact"/>
        <w:ind w:left="66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фамилия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имя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отчество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лица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лица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–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заявителя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намерении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ненужное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зачеркнуть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:____________________________________________________________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55" w:lineRule="exact"/>
        <w:ind w:left="463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адрес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640" w:lineRule="exact"/>
        <w:ind w:right="5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</w:t>
      </w:r>
      <w:r>
        <w:rPr>
          <w:rFonts w:ascii="Times New Roman" w:hAnsi="Times New Roman" w:cs="Times New Roman"/>
          <w:color w:val="000000"/>
          <w:sz w:val="28"/>
          <w:szCs w:val="24"/>
        </w:rPr>
        <w:t>маемого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ненужное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зачеркнуть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55" w:lineRule="exact"/>
        <w:ind w:left="148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вид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реквизиты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правоустанавливающего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документа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переустаиваемое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left="284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перепланируемое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922D7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315" w:lineRule="exact"/>
        <w:ind w:left="9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                           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55" w:lineRule="exact"/>
        <w:ind w:left="845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переустройство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перепланир</w:t>
      </w:r>
      <w:r>
        <w:rPr>
          <w:rFonts w:ascii="Times New Roman" w:hAnsi="Times New Roman" w:cs="Times New Roman"/>
          <w:color w:val="000000"/>
          <w:szCs w:val="24"/>
        </w:rPr>
        <w:t>овку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переустройство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перепланировку</w:t>
      </w:r>
      <w:r>
        <w:rPr>
          <w:rFonts w:ascii="Times New Roman" w:hAnsi="Times New Roman" w:cs="Times New Roman"/>
          <w:color w:val="000000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Cs w:val="24"/>
        </w:rPr>
        <w:t>нужное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указать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20" w:lineRule="exact"/>
        <w:ind w:right="180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F922D7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«___» (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число</w:t>
      </w:r>
      <w:r>
        <w:rPr>
          <w:rFonts w:ascii="Times New Roman" w:hAnsi="Times New Roman" w:cs="Times New Roman"/>
          <w:color w:val="000000"/>
          <w:sz w:val="28"/>
          <w:szCs w:val="24"/>
        </w:rPr>
        <w:t>) ______ (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20____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«__»  (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число</w:t>
      </w:r>
      <w:r>
        <w:rPr>
          <w:rFonts w:ascii="Times New Roman" w:hAnsi="Times New Roman" w:cs="Times New Roman"/>
          <w:color w:val="000000"/>
          <w:sz w:val="28"/>
          <w:szCs w:val="24"/>
        </w:rPr>
        <w:t>)_______(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</w:t>
      </w:r>
      <w:r>
        <w:rPr>
          <w:rFonts w:ascii="Times New Roman" w:hAnsi="Times New Roman" w:cs="Times New Roman"/>
          <w:color w:val="000000"/>
          <w:sz w:val="28"/>
          <w:szCs w:val="24"/>
        </w:rPr>
        <w:t>)20__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режим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)_______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>)________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Срок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режим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ремонтно</w:t>
      </w:r>
      <w:r>
        <w:rPr>
          <w:rFonts w:ascii="Times New Roman" w:hAnsi="Times New Roman" w:cs="Times New Roman"/>
          <w:color w:val="000000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Cs w:val="24"/>
        </w:rPr>
        <w:t>строительных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работ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F922D7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60" w:lineRule="exact"/>
        <w:ind w:left="0" w:right="1773" w:firstLine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случае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если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орган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осуществляющий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согласование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изменит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указанные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заявлении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срок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режим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ремонтно</w:t>
      </w:r>
      <w:r>
        <w:rPr>
          <w:rFonts w:ascii="Times New Roman" w:hAnsi="Times New Roman" w:cs="Times New Roman"/>
          <w:color w:val="000000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Cs w:val="24"/>
        </w:rPr>
        <w:t>строительных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работ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решении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излагаются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мотивы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принятия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такого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решения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41" w:bottom="660" w:left="1419" w:header="0" w:footer="0" w:gutter="0"/>
          <w:cols w:space="720"/>
          <w:noEndnote/>
        </w:sectPr>
      </w:pPr>
    </w:p>
    <w:p w:rsidR="00000000" w:rsidRDefault="00F922D7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320" w:lineRule="exact"/>
        <w:ind w:left="0" w:right="-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55" w:right="494" w:bottom="660" w:left="1419" w:header="0" w:footer="0" w:gutter="0"/>
          <w:cols w:space="720"/>
          <w:noEndnote/>
        </w:sectPr>
      </w:pPr>
    </w:p>
    <w:p w:rsidR="00000000" w:rsidRDefault="00F922D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соб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419" w:header="720" w:footer="720" w:gutter="0"/>
          <w:cols w:num="6" w:space="720" w:equalWidth="0">
            <w:col w:w="5066" w:space="2150"/>
            <w:col w:w="70" w:space="3456"/>
            <w:col w:w="658" w:space="638"/>
            <w:col w:w="70" w:space="638"/>
            <w:col w:w="70" w:space="0"/>
            <w:col w:w="-1"/>
          </w:cols>
          <w:noEndnote/>
        </w:sectPr>
      </w:pPr>
    </w:p>
    <w:p w:rsidR="00000000" w:rsidRDefault="00F922D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left="166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left="153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15" w:lineRule="exact"/>
        <w:ind w:left="1147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регламентирующего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ремонтно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троительных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15" w:lineRule="exact"/>
        <w:ind w:left="5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left="168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переустройству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перепланировке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F922D7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33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приемочная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одписание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922D7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320" w:lineRule="exact"/>
        <w:ind w:left="0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</w:t>
      </w:r>
      <w:r>
        <w:rPr>
          <w:rFonts w:ascii="Times New Roman" w:hAnsi="Times New Roman" w:cs="Times New Roman"/>
          <w:color w:val="000000"/>
          <w:sz w:val="28"/>
          <w:szCs w:val="24"/>
        </w:rPr>
        <w:t>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922D7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ЖКХ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20" w:lineRule="exact"/>
        <w:ind w:right="956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наменование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структурного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органа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осуществляющего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left="19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hAnsi="Times New Roman" w:cs="Times New Roman"/>
          <w:color w:val="000000"/>
          <w:sz w:val="24"/>
          <w:szCs w:val="24"/>
        </w:rPr>
        <w:t>асование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000000" w:rsidRDefault="00F922D7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Получил</w:t>
      </w:r>
      <w:r>
        <w:rPr>
          <w:rFonts w:ascii="Times New Roman" w:hAnsi="Times New Roman" w:cs="Times New Roman"/>
          <w:color w:val="000000"/>
          <w:sz w:val="28"/>
          <w:szCs w:val="24"/>
        </w:rPr>
        <w:t>: «____»____________20______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._______________________________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F922D7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ей</w:t>
      </w:r>
      <w:r>
        <w:rPr>
          <w:rFonts w:ascii="Times New Roman" w:hAnsi="Times New Roman" w:cs="Times New Roman"/>
          <w:color w:val="000000"/>
          <w:sz w:val="28"/>
          <w:szCs w:val="24"/>
        </w:rPr>
        <w:t>) «___»____________20______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зап</w:t>
      </w:r>
      <w:r>
        <w:rPr>
          <w:rFonts w:ascii="Times New Roman" w:hAnsi="Times New Roman" w:cs="Times New Roman"/>
          <w:color w:val="000000"/>
          <w:sz w:val="24"/>
          <w:szCs w:val="24"/>
        </w:rPr>
        <w:t>олняется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направляющего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419" w:header="720" w:footer="720" w:gutter="0"/>
          <w:cols w:space="720" w:equalWidth="0">
            <w:col w:w="9993"/>
          </w:cols>
          <w:noEndnote/>
        </w:sectPr>
      </w:pP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left="1074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000000" w:rsidRDefault="00F922D7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285" w:lineRule="exact"/>
        <w:ind w:left="10747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left="661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Блок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схема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left="1748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Согласование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переустройства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перепланировки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жилого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помещения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left="54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left="370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left="321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</w:t>
      </w:r>
      <w:r>
        <w:rPr>
          <w:rFonts w:ascii="Times New Roman" w:hAnsi="Times New Roman" w:cs="Times New Roman"/>
          <w:color w:val="000000"/>
          <w:sz w:val="24"/>
          <w:szCs w:val="24"/>
        </w:rPr>
        <w:t>одимых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368" w:right="720" w:bottom="660" w:left="1440" w:header="0" w:footer="0" w:gutter="0"/>
          <w:cols w:space="720"/>
          <w:noEndnote/>
        </w:sectPr>
      </w:pPr>
    </w:p>
    <w:p w:rsidR="00000000" w:rsidRDefault="00F922D7">
      <w:pPr>
        <w:widowControl w:val="0"/>
        <w:autoSpaceDE w:val="0"/>
        <w:autoSpaceDN w:val="0"/>
        <w:adjustRightInd w:val="0"/>
        <w:spacing w:after="0" w:line="280" w:lineRule="exact"/>
        <w:ind w:left="2967" w:right="-22"/>
        <w:rPr>
          <w:rFonts w:ascii="Times New Roman" w:hAnsi="Times New Roman" w:cs="Times New Roman"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i/>
          <w:color w:val="000000"/>
          <w:sz w:val="16"/>
          <w:szCs w:val="24"/>
        </w:rPr>
        <w:t>Наличие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оснований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отказа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предоставлении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0" w:lineRule="exact"/>
        <w:ind w:right="-22"/>
        <w:rPr>
          <w:rFonts w:ascii="Times New Roman" w:hAnsi="Times New Roman" w:cs="Times New Roman"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Отсутствие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оснований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отказа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предоставлении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720" w:bottom="720" w:left="1440" w:header="720" w:footer="720" w:gutter="0"/>
          <w:cols w:num="3" w:space="720" w:equalWidth="0">
            <w:col w:w="5024" w:space="4287"/>
            <w:col w:w="2057" w:space="0"/>
            <w:col w:w="-1"/>
          </w:cols>
          <w:noEndnote/>
        </w:sectPr>
      </w:pPr>
    </w:p>
    <w:p w:rsidR="00000000" w:rsidRDefault="00F922D7">
      <w:pPr>
        <w:widowControl w:val="0"/>
        <w:autoSpaceDE w:val="0"/>
        <w:autoSpaceDN w:val="0"/>
        <w:adjustRightInd w:val="0"/>
        <w:spacing w:after="0" w:line="280" w:lineRule="exact"/>
        <w:ind w:left="109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30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720" w:bottom="720" w:left="1440" w:header="720" w:footer="720" w:gutter="0"/>
          <w:cols w:num="3" w:space="720" w:equalWidth="0">
            <w:col w:w="6542" w:space="1903"/>
            <w:col w:w="5663" w:space="0"/>
            <w:col w:w="-1"/>
          </w:cols>
          <w:noEndnote/>
        </w:sectPr>
      </w:pPr>
    </w:p>
    <w:p w:rsidR="00000000" w:rsidRDefault="00F922D7">
      <w:pPr>
        <w:widowControl w:val="0"/>
        <w:autoSpaceDE w:val="0"/>
        <w:autoSpaceDN w:val="0"/>
        <w:adjustRightInd w:val="0"/>
        <w:spacing w:after="0" w:line="270" w:lineRule="exact"/>
        <w:ind w:left="1013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720" w:bottom="720" w:left="1440" w:header="720" w:footer="720" w:gutter="0"/>
          <w:cols w:num="3" w:space="720" w:equalWidth="0">
            <w:col w:w="6046" w:space="2790"/>
            <w:col w:w="5244" w:space="0"/>
            <w:col w:w="-1"/>
          </w:cols>
          <w:noEndnote/>
        </w:sectPr>
      </w:pP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left="574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</w:p>
    <w:p w:rsidR="00000000" w:rsidRDefault="00F922D7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85" w:lineRule="exact"/>
        <w:ind w:left="5744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85" w:lineRule="exact"/>
        <w:ind w:left="4057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</w:p>
    <w:p w:rsidR="00000000" w:rsidRDefault="00F922D7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70" w:lineRule="exact"/>
        <w:ind w:left="660" w:right="748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получении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представленных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промышленности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теплоэнергетического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комплекса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архитектуры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удостоверяется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 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регистрирующий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left="4561" w:right="-3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регистрирующего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органа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«____»_______________20___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нижеследующие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F922D7">
      <w:pPr>
        <w:widowControl w:val="0"/>
        <w:tabs>
          <w:tab w:val="left" w:pos="2061"/>
          <w:tab w:val="left" w:pos="6718"/>
        </w:tabs>
        <w:autoSpaceDE w:val="0"/>
        <w:autoSpaceDN w:val="0"/>
        <w:adjustRightInd w:val="0"/>
        <w:spacing w:before="235" w:after="0" w:line="285" w:lineRule="exact"/>
        <w:ind w:left="43"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№п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Количество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экземпляров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000000" w:rsidRDefault="00F922D7">
      <w:pPr>
        <w:widowControl w:val="0"/>
        <w:tabs>
          <w:tab w:val="left" w:pos="8869"/>
        </w:tabs>
        <w:autoSpaceDE w:val="0"/>
        <w:autoSpaceDN w:val="0"/>
        <w:adjustRightInd w:val="0"/>
        <w:spacing w:after="0" w:line="285" w:lineRule="exact"/>
        <w:ind w:left="6627"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Подлинник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копия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65" w:right="386" w:bottom="660" w:left="1419" w:header="0" w:footer="0" w:gutter="0"/>
          <w:cols w:space="720"/>
          <w:noEndnote/>
        </w:sectPr>
      </w:pP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left="259"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2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4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86" w:bottom="720" w:left="1419" w:header="720" w:footer="720" w:gutter="0"/>
          <w:cols w:num="5" w:space="720" w:equalWidth="0">
            <w:col w:w="439" w:space="2924"/>
            <w:col w:w="180" w:space="3627"/>
            <w:col w:w="180" w:space="1735"/>
            <w:col w:w="180" w:space="0"/>
            <w:col w:w="-1"/>
          </w:cols>
          <w:noEndnote/>
        </w:sectPr>
      </w:pP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                ___________________     _________________________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left="486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)                   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фамилия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имя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отчество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Сотрудник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_______________________   _____________    ______________________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принявший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должность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)        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фамилия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имя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отчество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«______»_____________________20____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</w:t>
      </w:r>
    </w:p>
    <w:p w:rsidR="00000000" w:rsidRDefault="00F92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386" w:bottom="720" w:left="1419" w:header="720" w:footer="720" w:gutter="0"/>
      <w:cols w:space="720" w:equalWidth="0">
        <w:col w:w="1010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56"/>
    <w:multiLevelType w:val="hybridMultilevel"/>
    <w:tmpl w:val="000121C4"/>
    <w:lvl w:ilvl="0" w:tplc="000022F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7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F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C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F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8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36D"/>
    <w:multiLevelType w:val="hybridMultilevel"/>
    <w:tmpl w:val="00008D4D"/>
    <w:lvl w:ilvl="0" w:tplc="00000A8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9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B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4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D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3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4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A65"/>
    <w:multiLevelType w:val="hybridMultilevel"/>
    <w:tmpl w:val="0001679D"/>
    <w:lvl w:ilvl="0" w:tplc="000007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15AC"/>
    <w:multiLevelType w:val="hybridMultilevel"/>
    <w:tmpl w:val="0000575B"/>
    <w:lvl w:ilvl="0" w:tplc="000001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2260"/>
    <w:multiLevelType w:val="hybridMultilevel"/>
    <w:tmpl w:val="00008109"/>
    <w:lvl w:ilvl="0" w:tplc="00000D5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9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A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4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E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2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7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C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6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2F22"/>
    <w:multiLevelType w:val="hybridMultilevel"/>
    <w:tmpl w:val="0000CBCF"/>
    <w:lvl w:ilvl="0" w:tplc="0000037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2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3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E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8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5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4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4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0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358C"/>
    <w:multiLevelType w:val="hybridMultilevel"/>
    <w:tmpl w:val="00013B75"/>
    <w:lvl w:ilvl="0" w:tplc="00000F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35CD"/>
    <w:multiLevelType w:val="hybridMultilevel"/>
    <w:tmpl w:val="000145B0"/>
    <w:lvl w:ilvl="0" w:tplc="000006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36C3"/>
    <w:multiLevelType w:val="hybridMultilevel"/>
    <w:tmpl w:val="0001277E"/>
    <w:lvl w:ilvl="0" w:tplc="000011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39FC"/>
    <w:multiLevelType w:val="hybridMultilevel"/>
    <w:tmpl w:val="0001059D"/>
    <w:lvl w:ilvl="0" w:tplc="0000034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E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1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E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B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4829"/>
    <w:multiLevelType w:val="hybridMultilevel"/>
    <w:tmpl w:val="0001175C"/>
    <w:lvl w:ilvl="0" w:tplc="0000087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6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F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5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9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3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48C7"/>
    <w:multiLevelType w:val="hybridMultilevel"/>
    <w:tmpl w:val="0000D33F"/>
    <w:lvl w:ilvl="0" w:tplc="00000C8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0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E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D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2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9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1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7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4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4946"/>
    <w:multiLevelType w:val="hybridMultilevel"/>
    <w:tmpl w:val="0000B303"/>
    <w:lvl w:ilvl="0" w:tplc="00000FE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9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4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F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C8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D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2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6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D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04BD5"/>
    <w:multiLevelType w:val="hybridMultilevel"/>
    <w:tmpl w:val="000070D6"/>
    <w:lvl w:ilvl="0" w:tplc="0000226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B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8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0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B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8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8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6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9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564E"/>
    <w:multiLevelType w:val="hybridMultilevel"/>
    <w:tmpl w:val="00013822"/>
    <w:lvl w:ilvl="0" w:tplc="00001CA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A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2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A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8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A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5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4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1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593A"/>
    <w:multiLevelType w:val="hybridMultilevel"/>
    <w:tmpl w:val="00013CEA"/>
    <w:lvl w:ilvl="0" w:tplc="0000233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23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FC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82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04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13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1D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3B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9D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0615A"/>
    <w:multiLevelType w:val="hybridMultilevel"/>
    <w:tmpl w:val="0001785D"/>
    <w:lvl w:ilvl="0" w:tplc="00000D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615C"/>
    <w:multiLevelType w:val="hybridMultilevel"/>
    <w:tmpl w:val="000004FD"/>
    <w:lvl w:ilvl="0" w:tplc="000002D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C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A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7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F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2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C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8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1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61CB"/>
    <w:multiLevelType w:val="hybridMultilevel"/>
    <w:tmpl w:val="0000EA19"/>
    <w:lvl w:ilvl="0" w:tplc="000000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7133"/>
    <w:multiLevelType w:val="hybridMultilevel"/>
    <w:tmpl w:val="00015B51"/>
    <w:lvl w:ilvl="0" w:tplc="000018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7891"/>
    <w:multiLevelType w:val="hybridMultilevel"/>
    <w:tmpl w:val="00006977"/>
    <w:lvl w:ilvl="0" w:tplc="000021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78B0"/>
    <w:multiLevelType w:val="hybridMultilevel"/>
    <w:tmpl w:val="000062DF"/>
    <w:lvl w:ilvl="0" w:tplc="0000062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9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2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D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4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1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D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8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5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7A39"/>
    <w:multiLevelType w:val="hybridMultilevel"/>
    <w:tmpl w:val="0000AEEF"/>
    <w:lvl w:ilvl="0" w:tplc="000020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7B11"/>
    <w:multiLevelType w:val="hybridMultilevel"/>
    <w:tmpl w:val="0000D611"/>
    <w:lvl w:ilvl="0" w:tplc="000020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7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5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8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7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B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B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7E4F"/>
    <w:multiLevelType w:val="hybridMultilevel"/>
    <w:tmpl w:val="0000E44E"/>
    <w:lvl w:ilvl="0" w:tplc="00000AB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4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B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3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B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1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A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B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8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5">
    <w:nsid w:val="00007E5B"/>
    <w:multiLevelType w:val="hybridMultilevel"/>
    <w:tmpl w:val="000148B7"/>
    <w:lvl w:ilvl="0" w:tplc="00000D1C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00022B9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2" w:tplc="00001320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3" w:tplc="000000BF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4" w:tplc="00000CB9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5" w:tplc="0000155E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6" w:tplc="00000C1D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7" w:tplc="00001C75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8" w:tplc="00001AD3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26">
    <w:nsid w:val="00008187"/>
    <w:multiLevelType w:val="hybridMultilevel"/>
    <w:tmpl w:val="00000637"/>
    <w:lvl w:ilvl="0" w:tplc="00002366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23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65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37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CD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38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61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59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43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8751"/>
    <w:multiLevelType w:val="hybridMultilevel"/>
    <w:tmpl w:val="0000116D"/>
    <w:lvl w:ilvl="0" w:tplc="000001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875C"/>
    <w:multiLevelType w:val="hybridMultilevel"/>
    <w:tmpl w:val="0000AAF2"/>
    <w:lvl w:ilvl="0" w:tplc="00001C9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D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4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1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C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4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E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C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5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08808"/>
    <w:multiLevelType w:val="hybridMultilevel"/>
    <w:tmpl w:val="00004930"/>
    <w:lvl w:ilvl="0" w:tplc="00000A6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1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F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8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5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7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E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8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3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08C38"/>
    <w:multiLevelType w:val="hybridMultilevel"/>
    <w:tmpl w:val="0000C553"/>
    <w:lvl w:ilvl="0" w:tplc="000007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08E37"/>
    <w:multiLevelType w:val="hybridMultilevel"/>
    <w:tmpl w:val="000121A2"/>
    <w:lvl w:ilvl="0" w:tplc="0000025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F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8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2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4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2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D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C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0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09038"/>
    <w:multiLevelType w:val="hybridMultilevel"/>
    <w:tmpl w:val="0000F242"/>
    <w:lvl w:ilvl="0" w:tplc="000024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09051"/>
    <w:multiLevelType w:val="hybridMultilevel"/>
    <w:tmpl w:val="0000263F"/>
    <w:lvl w:ilvl="0" w:tplc="000002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090C7"/>
    <w:multiLevelType w:val="hybridMultilevel"/>
    <w:tmpl w:val="0000150A"/>
    <w:lvl w:ilvl="0" w:tplc="000015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09851"/>
    <w:multiLevelType w:val="hybridMultilevel"/>
    <w:tmpl w:val="00005EAA"/>
    <w:lvl w:ilvl="0" w:tplc="000021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09FC2"/>
    <w:multiLevelType w:val="hybridMultilevel"/>
    <w:tmpl w:val="0000DF01"/>
    <w:lvl w:ilvl="0" w:tplc="000019F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5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C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B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3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7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4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F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1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09FED"/>
    <w:multiLevelType w:val="hybridMultilevel"/>
    <w:tmpl w:val="00001662"/>
    <w:lvl w:ilvl="0" w:tplc="00001D2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7D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05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1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D9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B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09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BB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49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8">
    <w:nsid w:val="0000A078"/>
    <w:multiLevelType w:val="hybridMultilevel"/>
    <w:tmpl w:val="0000D807"/>
    <w:lvl w:ilvl="0" w:tplc="0000230A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C7D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163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CC7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3F2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5E0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433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2279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2A3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9">
    <w:nsid w:val="0000A5F2"/>
    <w:multiLevelType w:val="hybridMultilevel"/>
    <w:tmpl w:val="0000ED07"/>
    <w:lvl w:ilvl="0" w:tplc="0000121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3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D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E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D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9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1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3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2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0AE97"/>
    <w:multiLevelType w:val="hybridMultilevel"/>
    <w:tmpl w:val="00003362"/>
    <w:lvl w:ilvl="0" w:tplc="000009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1">
    <w:nsid w:val="0000B158"/>
    <w:multiLevelType w:val="hybridMultilevel"/>
    <w:tmpl w:val="000100C8"/>
    <w:lvl w:ilvl="0" w:tplc="00000CD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3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7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E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2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F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4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F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6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2">
    <w:nsid w:val="0000B358"/>
    <w:multiLevelType w:val="hybridMultilevel"/>
    <w:tmpl w:val="0000EEB2"/>
    <w:lvl w:ilvl="0" w:tplc="0000133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9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D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E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C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9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8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F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7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>
    <w:nsid w:val="0000B79B"/>
    <w:multiLevelType w:val="hybridMultilevel"/>
    <w:tmpl w:val="000047CA"/>
    <w:lvl w:ilvl="0" w:tplc="0000033D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4E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7A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AB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AE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77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03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6A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DA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4">
    <w:nsid w:val="0000B8BC"/>
    <w:multiLevelType w:val="hybridMultilevel"/>
    <w:tmpl w:val="0000FB42"/>
    <w:lvl w:ilvl="0" w:tplc="00000E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5">
    <w:nsid w:val="0000B950"/>
    <w:multiLevelType w:val="hybridMultilevel"/>
    <w:tmpl w:val="00002740"/>
    <w:lvl w:ilvl="0" w:tplc="000005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6">
    <w:nsid w:val="0000BAEB"/>
    <w:multiLevelType w:val="hybridMultilevel"/>
    <w:tmpl w:val="000037F8"/>
    <w:lvl w:ilvl="0" w:tplc="00001E1E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25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61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7B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72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DB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F4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85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29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7">
    <w:nsid w:val="0000C214"/>
    <w:multiLevelType w:val="hybridMultilevel"/>
    <w:tmpl w:val="0000919D"/>
    <w:lvl w:ilvl="0" w:tplc="0000247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3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1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F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3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5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D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8">
    <w:nsid w:val="0000C3AA"/>
    <w:multiLevelType w:val="hybridMultilevel"/>
    <w:tmpl w:val="000077AB"/>
    <w:lvl w:ilvl="0" w:tplc="00001AB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7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F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B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6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1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A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E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9">
    <w:nsid w:val="0000D5BA"/>
    <w:multiLevelType w:val="hybridMultilevel"/>
    <w:tmpl w:val="00017927"/>
    <w:lvl w:ilvl="0" w:tplc="00000A55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54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74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73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B1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4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9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4B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1A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0">
    <w:nsid w:val="0000D5E3"/>
    <w:multiLevelType w:val="hybridMultilevel"/>
    <w:tmpl w:val="00014FDF"/>
    <w:lvl w:ilvl="0" w:tplc="00000A42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91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D8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56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A6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1A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A7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DA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CA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1">
    <w:nsid w:val="0000D6E6"/>
    <w:multiLevelType w:val="hybridMultilevel"/>
    <w:tmpl w:val="000160F9"/>
    <w:lvl w:ilvl="0" w:tplc="000025C1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09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9C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8D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07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8D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BA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24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92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2">
    <w:nsid w:val="0000E332"/>
    <w:multiLevelType w:val="hybridMultilevel"/>
    <w:tmpl w:val="00003653"/>
    <w:lvl w:ilvl="0" w:tplc="0000098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F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A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1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2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F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47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4B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42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3">
    <w:nsid w:val="0000EACE"/>
    <w:multiLevelType w:val="hybridMultilevel"/>
    <w:tmpl w:val="00000B53"/>
    <w:lvl w:ilvl="0" w:tplc="000010D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2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B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6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5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F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2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3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4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4">
    <w:nsid w:val="0000F505"/>
    <w:multiLevelType w:val="hybridMultilevel"/>
    <w:tmpl w:val="00011555"/>
    <w:lvl w:ilvl="0" w:tplc="000013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5">
    <w:nsid w:val="0000FF47"/>
    <w:multiLevelType w:val="hybridMultilevel"/>
    <w:tmpl w:val="0001323D"/>
    <w:lvl w:ilvl="0" w:tplc="00000B5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E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3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6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C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D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A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8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E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6">
    <w:nsid w:val="00010771"/>
    <w:multiLevelType w:val="hybridMultilevel"/>
    <w:tmpl w:val="00003839"/>
    <w:lvl w:ilvl="0" w:tplc="000002A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9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8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D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A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3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B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6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4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7">
    <w:nsid w:val="00010963"/>
    <w:multiLevelType w:val="hybridMultilevel"/>
    <w:tmpl w:val="00014CEF"/>
    <w:lvl w:ilvl="0" w:tplc="00001F1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09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23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23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1B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AD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41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99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13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8">
    <w:nsid w:val="0001099F"/>
    <w:multiLevelType w:val="hybridMultilevel"/>
    <w:tmpl w:val="000118D8"/>
    <w:lvl w:ilvl="0" w:tplc="00001D8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8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1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6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6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9">
    <w:nsid w:val="00011431"/>
    <w:multiLevelType w:val="hybridMultilevel"/>
    <w:tmpl w:val="0000ED38"/>
    <w:lvl w:ilvl="0" w:tplc="0000039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E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F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7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2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2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2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D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4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0">
    <w:nsid w:val="000123CA"/>
    <w:multiLevelType w:val="hybridMultilevel"/>
    <w:tmpl w:val="0000C5F0"/>
    <w:lvl w:ilvl="0" w:tplc="000017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1">
    <w:nsid w:val="000123E2"/>
    <w:multiLevelType w:val="hybridMultilevel"/>
    <w:tmpl w:val="0000859B"/>
    <w:lvl w:ilvl="0" w:tplc="00001C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2">
    <w:nsid w:val="000127F8"/>
    <w:multiLevelType w:val="hybridMultilevel"/>
    <w:tmpl w:val="00016D90"/>
    <w:lvl w:ilvl="0" w:tplc="00001F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3">
    <w:nsid w:val="000129C6"/>
    <w:multiLevelType w:val="hybridMultilevel"/>
    <w:tmpl w:val="00012E24"/>
    <w:lvl w:ilvl="0" w:tplc="00001BC3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DF6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8C9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AF6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207B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9DE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CAA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0C9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675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4">
    <w:nsid w:val="00012C53"/>
    <w:multiLevelType w:val="hybridMultilevel"/>
    <w:tmpl w:val="00000E4D"/>
    <w:lvl w:ilvl="0" w:tplc="0000121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D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A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8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7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1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D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B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32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5">
    <w:nsid w:val="0001374E"/>
    <w:multiLevelType w:val="hybridMultilevel"/>
    <w:tmpl w:val="00008E0C"/>
    <w:lvl w:ilvl="0" w:tplc="000015AD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15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A2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25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72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D5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B6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D8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4F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6">
    <w:nsid w:val="00014275"/>
    <w:multiLevelType w:val="hybridMultilevel"/>
    <w:tmpl w:val="0000543F"/>
    <w:lvl w:ilvl="0" w:tplc="0000011E">
      <w:start w:val="16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0E">
      <w:start w:val="16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C0">
      <w:start w:val="16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CB">
      <w:start w:val="16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8A">
      <w:start w:val="16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AC">
      <w:start w:val="16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2C">
      <w:start w:val="16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9D">
      <w:start w:val="16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22">
      <w:start w:val="16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7">
    <w:nsid w:val="00014396"/>
    <w:multiLevelType w:val="hybridMultilevel"/>
    <w:tmpl w:val="00015E49"/>
    <w:lvl w:ilvl="0" w:tplc="00001A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8">
    <w:nsid w:val="00014DF4"/>
    <w:multiLevelType w:val="hybridMultilevel"/>
    <w:tmpl w:val="000027AB"/>
    <w:lvl w:ilvl="0" w:tplc="000000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C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0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3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E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7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9">
    <w:nsid w:val="00015A24"/>
    <w:multiLevelType w:val="hybridMultilevel"/>
    <w:tmpl w:val="0000C464"/>
    <w:lvl w:ilvl="0" w:tplc="00000E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0">
    <w:nsid w:val="00015A86"/>
    <w:multiLevelType w:val="hybridMultilevel"/>
    <w:tmpl w:val="0000FCBB"/>
    <w:lvl w:ilvl="0" w:tplc="000022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1">
    <w:nsid w:val="00015D01"/>
    <w:multiLevelType w:val="hybridMultilevel"/>
    <w:tmpl w:val="0000C55E"/>
    <w:lvl w:ilvl="0" w:tplc="00000F3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2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D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1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0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0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B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4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8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2">
    <w:nsid w:val="0001639B"/>
    <w:multiLevelType w:val="hybridMultilevel"/>
    <w:tmpl w:val="0000B458"/>
    <w:lvl w:ilvl="0" w:tplc="000025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3">
    <w:nsid w:val="00016C16"/>
    <w:multiLevelType w:val="hybridMultilevel"/>
    <w:tmpl w:val="00004F77"/>
    <w:lvl w:ilvl="0" w:tplc="0000003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E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D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4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1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E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A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1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C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4">
    <w:nsid w:val="0001745C"/>
    <w:multiLevelType w:val="hybridMultilevel"/>
    <w:tmpl w:val="00013FB6"/>
    <w:lvl w:ilvl="0" w:tplc="00000E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0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0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5">
    <w:nsid w:val="0001746C"/>
    <w:multiLevelType w:val="hybridMultilevel"/>
    <w:tmpl w:val="0000B7D6"/>
    <w:lvl w:ilvl="0" w:tplc="00001455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03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64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B5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ED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12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9E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9F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A0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6">
    <w:nsid w:val="000175D9"/>
    <w:multiLevelType w:val="hybridMultilevel"/>
    <w:tmpl w:val="00002C6B"/>
    <w:lvl w:ilvl="0" w:tplc="0000266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4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F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C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5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D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9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7">
    <w:nsid w:val="0001794E"/>
    <w:multiLevelType w:val="hybridMultilevel"/>
    <w:tmpl w:val="0000152E"/>
    <w:lvl w:ilvl="0" w:tplc="000016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9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D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E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A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4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A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1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8">
    <w:nsid w:val="00017BD7"/>
    <w:multiLevelType w:val="hybridMultilevel"/>
    <w:tmpl w:val="00017BE8"/>
    <w:lvl w:ilvl="0" w:tplc="0000065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E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3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F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2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A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1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A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7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9">
    <w:nsid w:val="00017CC9"/>
    <w:multiLevelType w:val="hybridMultilevel"/>
    <w:tmpl w:val="00011F63"/>
    <w:lvl w:ilvl="0" w:tplc="000019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0">
    <w:nsid w:val="00017E69"/>
    <w:multiLevelType w:val="hybridMultilevel"/>
    <w:tmpl w:val="0001780E"/>
    <w:lvl w:ilvl="0" w:tplc="00001131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FE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B5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1B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AA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68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59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0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71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1">
    <w:nsid w:val="00017F72"/>
    <w:multiLevelType w:val="hybridMultilevel"/>
    <w:tmpl w:val="00013BCD"/>
    <w:lvl w:ilvl="0" w:tplc="000025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2">
    <w:nsid w:val="00018160"/>
    <w:multiLevelType w:val="hybridMultilevel"/>
    <w:tmpl w:val="000120DD"/>
    <w:lvl w:ilvl="0" w:tplc="000009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7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7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A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3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5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6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4"/>
  </w:num>
  <w:num w:numId="3">
    <w:abstractNumId w:val="75"/>
  </w:num>
  <w:num w:numId="4">
    <w:abstractNumId w:val="24"/>
  </w:num>
  <w:num w:numId="5">
    <w:abstractNumId w:val="30"/>
  </w:num>
  <w:num w:numId="6">
    <w:abstractNumId w:val="42"/>
  </w:num>
  <w:num w:numId="7">
    <w:abstractNumId w:val="22"/>
  </w:num>
  <w:num w:numId="8">
    <w:abstractNumId w:val="79"/>
  </w:num>
  <w:num w:numId="9">
    <w:abstractNumId w:val="34"/>
  </w:num>
  <w:num w:numId="10">
    <w:abstractNumId w:val="33"/>
  </w:num>
  <w:num w:numId="11">
    <w:abstractNumId w:val="23"/>
  </w:num>
  <w:num w:numId="12">
    <w:abstractNumId w:val="45"/>
  </w:num>
  <w:num w:numId="13">
    <w:abstractNumId w:val="21"/>
  </w:num>
  <w:num w:numId="14">
    <w:abstractNumId w:val="67"/>
  </w:num>
  <w:num w:numId="15">
    <w:abstractNumId w:val="62"/>
  </w:num>
  <w:num w:numId="16">
    <w:abstractNumId w:val="69"/>
  </w:num>
  <w:num w:numId="17">
    <w:abstractNumId w:val="44"/>
  </w:num>
  <w:num w:numId="18">
    <w:abstractNumId w:val="63"/>
  </w:num>
  <w:num w:numId="19">
    <w:abstractNumId w:val="27"/>
  </w:num>
  <w:num w:numId="20">
    <w:abstractNumId w:val="66"/>
  </w:num>
  <w:num w:numId="21">
    <w:abstractNumId w:val="29"/>
  </w:num>
  <w:num w:numId="22">
    <w:abstractNumId w:val="25"/>
  </w:num>
  <w:num w:numId="23">
    <w:abstractNumId w:val="70"/>
  </w:num>
  <w:num w:numId="24">
    <w:abstractNumId w:val="19"/>
  </w:num>
  <w:num w:numId="25">
    <w:abstractNumId w:val="60"/>
  </w:num>
  <w:num w:numId="26">
    <w:abstractNumId w:val="17"/>
  </w:num>
  <w:num w:numId="27">
    <w:abstractNumId w:val="2"/>
  </w:num>
  <w:num w:numId="28">
    <w:abstractNumId w:val="3"/>
  </w:num>
  <w:num w:numId="29">
    <w:abstractNumId w:val="35"/>
  </w:num>
  <w:num w:numId="30">
    <w:abstractNumId w:val="14"/>
  </w:num>
  <w:num w:numId="31">
    <w:abstractNumId w:val="74"/>
  </w:num>
  <w:num w:numId="32">
    <w:abstractNumId w:val="18"/>
  </w:num>
  <w:num w:numId="33">
    <w:abstractNumId w:val="53"/>
  </w:num>
  <w:num w:numId="34">
    <w:abstractNumId w:val="39"/>
  </w:num>
  <w:num w:numId="35">
    <w:abstractNumId w:val="48"/>
  </w:num>
  <w:num w:numId="36">
    <w:abstractNumId w:val="28"/>
  </w:num>
  <w:num w:numId="37">
    <w:abstractNumId w:val="8"/>
  </w:num>
  <w:num w:numId="38">
    <w:abstractNumId w:val="32"/>
  </w:num>
  <w:num w:numId="39">
    <w:abstractNumId w:val="54"/>
  </w:num>
  <w:num w:numId="40">
    <w:abstractNumId w:val="71"/>
  </w:num>
  <w:num w:numId="41">
    <w:abstractNumId w:val="61"/>
  </w:num>
  <w:num w:numId="42">
    <w:abstractNumId w:val="31"/>
  </w:num>
  <w:num w:numId="43">
    <w:abstractNumId w:val="6"/>
  </w:num>
  <w:num w:numId="44">
    <w:abstractNumId w:val="16"/>
  </w:num>
  <w:num w:numId="45">
    <w:abstractNumId w:val="36"/>
  </w:num>
  <w:num w:numId="46">
    <w:abstractNumId w:val="81"/>
  </w:num>
  <w:num w:numId="47">
    <w:abstractNumId w:val="40"/>
  </w:num>
  <w:num w:numId="48">
    <w:abstractNumId w:val="78"/>
  </w:num>
  <w:num w:numId="49">
    <w:abstractNumId w:val="76"/>
  </w:num>
  <w:num w:numId="50">
    <w:abstractNumId w:val="20"/>
  </w:num>
  <w:num w:numId="51">
    <w:abstractNumId w:val="10"/>
  </w:num>
  <w:num w:numId="52">
    <w:abstractNumId w:val="82"/>
  </w:num>
  <w:num w:numId="53">
    <w:abstractNumId w:val="49"/>
  </w:num>
  <w:num w:numId="54">
    <w:abstractNumId w:val="72"/>
  </w:num>
  <w:num w:numId="55">
    <w:abstractNumId w:val="58"/>
  </w:num>
  <w:num w:numId="56">
    <w:abstractNumId w:val="47"/>
  </w:num>
  <w:num w:numId="57">
    <w:abstractNumId w:val="7"/>
  </w:num>
  <w:num w:numId="58">
    <w:abstractNumId w:val="38"/>
  </w:num>
  <w:num w:numId="59">
    <w:abstractNumId w:val="52"/>
  </w:num>
  <w:num w:numId="60">
    <w:abstractNumId w:val="5"/>
  </w:num>
  <w:num w:numId="61">
    <w:abstractNumId w:val="59"/>
  </w:num>
  <w:num w:numId="62">
    <w:abstractNumId w:val="55"/>
  </w:num>
  <w:num w:numId="63">
    <w:abstractNumId w:val="46"/>
  </w:num>
  <w:num w:numId="64">
    <w:abstractNumId w:val="1"/>
  </w:num>
  <w:num w:numId="65">
    <w:abstractNumId w:val="73"/>
  </w:num>
  <w:num w:numId="66">
    <w:abstractNumId w:val="57"/>
  </w:num>
  <w:num w:numId="67">
    <w:abstractNumId w:val="37"/>
  </w:num>
  <w:num w:numId="68">
    <w:abstractNumId w:val="65"/>
  </w:num>
  <w:num w:numId="69">
    <w:abstractNumId w:val="51"/>
  </w:num>
  <w:num w:numId="70">
    <w:abstractNumId w:val="50"/>
  </w:num>
  <w:num w:numId="71">
    <w:abstractNumId w:val="4"/>
  </w:num>
  <w:num w:numId="72">
    <w:abstractNumId w:val="13"/>
  </w:num>
  <w:num w:numId="73">
    <w:abstractNumId w:val="77"/>
  </w:num>
  <w:num w:numId="74">
    <w:abstractNumId w:val="41"/>
  </w:num>
  <w:num w:numId="75">
    <w:abstractNumId w:val="12"/>
  </w:num>
  <w:num w:numId="76">
    <w:abstractNumId w:val="80"/>
  </w:num>
  <w:num w:numId="77">
    <w:abstractNumId w:val="68"/>
  </w:num>
  <w:num w:numId="78">
    <w:abstractNumId w:val="15"/>
  </w:num>
  <w:num w:numId="79">
    <w:abstractNumId w:val="43"/>
  </w:num>
  <w:num w:numId="80">
    <w:abstractNumId w:val="11"/>
  </w:num>
  <w:num w:numId="81">
    <w:abstractNumId w:val="56"/>
  </w:num>
  <w:num w:numId="82">
    <w:abstractNumId w:val="26"/>
  </w:num>
  <w:num w:numId="83">
    <w:abstractNumId w:val="9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922D7"/>
    <w:rsid w:val="00F9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8643</Words>
  <Characters>49267</Characters>
  <Application>Microsoft Office Word</Application>
  <DocSecurity>4</DocSecurity>
  <Lines>410</Lines>
  <Paragraphs>115</Paragraphs>
  <ScaleCrop>false</ScaleCrop>
  <Company/>
  <LinksUpToDate>false</LinksUpToDate>
  <CharactersWithSpaces>57795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2016-03-28T12:29:00Z</dcterms:created>
  <dcterms:modified xsi:type="dcterms:W3CDTF">2016-03-28T12:29:00Z</dcterms:modified>
</cp:coreProperties>
</file>