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C9017A">
      <w:pPr>
        <w:framePr w:w="2925" w:h="649" w:hSpace="180" w:wrap="auto" w:vAnchor="page" w:hAnchor="page" w:x="1681" w:y="3853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Pr="00875D45">
        <w:rPr>
          <w:b w:val="0"/>
          <w:sz w:val="22"/>
          <w:szCs w:val="22"/>
        </w:rPr>
        <w:t xml:space="preserve"> </w:t>
      </w:r>
      <w:r w:rsidR="00804648">
        <w:rPr>
          <w:b w:val="0"/>
          <w:u w:val="single"/>
        </w:rPr>
        <w:t xml:space="preserve">24.04.2023 </w:t>
      </w:r>
      <w:r w:rsidRPr="00875D45">
        <w:rPr>
          <w:b w:val="0"/>
          <w:sz w:val="22"/>
          <w:szCs w:val="22"/>
        </w:rPr>
        <w:t xml:space="preserve"> </w:t>
      </w:r>
      <w:r w:rsidRPr="00CA0D58">
        <w:rPr>
          <w:b w:val="0"/>
          <w:sz w:val="24"/>
          <w:szCs w:val="24"/>
        </w:rPr>
        <w:t>№</w:t>
      </w:r>
      <w:r w:rsidRPr="00875D45">
        <w:rPr>
          <w:b w:val="0"/>
          <w:sz w:val="22"/>
          <w:szCs w:val="22"/>
        </w:rPr>
        <w:t xml:space="preserve"> </w:t>
      </w:r>
      <w:r w:rsidR="005270B7">
        <w:rPr>
          <w:b w:val="0"/>
          <w:u w:val="single"/>
        </w:rPr>
        <w:t>195</w:t>
      </w:r>
      <w:bookmarkStart w:id="0" w:name="_GoBack"/>
      <w:bookmarkEnd w:id="0"/>
    </w:p>
    <w:p w:rsidR="00A02D06" w:rsidRPr="00875D45" w:rsidRDefault="00A02D06" w:rsidP="00C9017A">
      <w:pPr>
        <w:framePr w:w="2925" w:h="649" w:hSpace="180" w:wrap="auto" w:vAnchor="page" w:hAnchor="page" w:x="1681" w:y="3853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9017A" w:rsidRDefault="00C9017A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C9017A" w:rsidRPr="00861291" w:rsidRDefault="00C9017A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424A45" w:rsidP="00D10B61">
      <w:pPr>
        <w:pStyle w:val="a7"/>
        <w:tabs>
          <w:tab w:val="left" w:pos="283"/>
        </w:tabs>
        <w:rPr>
          <w:rStyle w:val="a9"/>
          <w:b w:val="0"/>
        </w:rPr>
      </w:pPr>
      <w:r>
        <w:rPr>
          <w:rStyle w:val="a9"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</w:t>
      </w:r>
      <w:r w:rsidR="001025B2">
        <w:rPr>
          <w:rStyle w:val="a9"/>
          <w:b/>
        </w:rPr>
        <w:t xml:space="preserve">кого муниципального района от </w:t>
      </w:r>
      <w:r w:rsidR="00A35354">
        <w:rPr>
          <w:rStyle w:val="a9"/>
          <w:b/>
        </w:rPr>
        <w:t>08.12.2022</w:t>
      </w:r>
      <w:r>
        <w:rPr>
          <w:rStyle w:val="a9"/>
          <w:b/>
        </w:rPr>
        <w:t xml:space="preserve"> № </w:t>
      </w:r>
      <w:r w:rsidR="00A35354">
        <w:rPr>
          <w:rStyle w:val="a9"/>
          <w:b/>
        </w:rPr>
        <w:t>718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>Внести в постановление администрации Совет</w:t>
      </w:r>
      <w:r w:rsidR="001025B2">
        <w:rPr>
          <w:sz w:val="28"/>
          <w:szCs w:val="28"/>
        </w:rPr>
        <w:t xml:space="preserve">ского муниципального района от </w:t>
      </w:r>
      <w:r w:rsidR="00A35354">
        <w:rPr>
          <w:sz w:val="28"/>
          <w:szCs w:val="28"/>
        </w:rPr>
        <w:t>08.12.2022</w:t>
      </w:r>
      <w:r w:rsidR="00424A45">
        <w:rPr>
          <w:sz w:val="28"/>
          <w:szCs w:val="28"/>
        </w:rPr>
        <w:t xml:space="preserve"> № </w:t>
      </w:r>
      <w:r w:rsidR="00A35354">
        <w:rPr>
          <w:sz w:val="28"/>
          <w:szCs w:val="28"/>
        </w:rPr>
        <w:t>718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1025B2">
        <w:rPr>
          <w:sz w:val="28"/>
          <w:szCs w:val="28"/>
        </w:rPr>
        <w:t>Комплексное р</w:t>
      </w:r>
      <w:r w:rsidR="001025B2">
        <w:rPr>
          <w:rStyle w:val="a9"/>
          <w:b w:val="0"/>
          <w:sz w:val="28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="00424A45" w:rsidRPr="005A503B">
        <w:rPr>
          <w:sz w:val="28"/>
          <w:szCs w:val="28"/>
        </w:rPr>
        <w:t>»</w:t>
      </w:r>
      <w:r w:rsidR="000F2F08">
        <w:rPr>
          <w:sz w:val="28"/>
          <w:szCs w:val="28"/>
        </w:rPr>
        <w:t xml:space="preserve">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4E3D49" w:rsidP="0008127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A35354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081278" w:rsidRPr="00081278">
        <w:rPr>
          <w:bCs/>
          <w:szCs w:val="28"/>
        </w:rPr>
        <w:t xml:space="preserve">раздел паспорта муниципальной программы </w:t>
      </w:r>
      <w:r w:rsidR="00081278" w:rsidRPr="00081278">
        <w:rPr>
          <w:szCs w:val="28"/>
        </w:rPr>
        <w:t>«</w:t>
      </w:r>
      <w:r w:rsidR="001025B2">
        <w:rPr>
          <w:szCs w:val="28"/>
        </w:rPr>
        <w:t>Комплексное р</w:t>
      </w:r>
      <w:r w:rsidR="001025B2">
        <w:rPr>
          <w:rStyle w:val="a9"/>
          <w:b w:val="0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Cs w:val="28"/>
        </w:rPr>
        <w:t>Советского муниципального района Саратовской области</w:t>
      </w:r>
      <w:r w:rsidR="00081278" w:rsidRPr="00081278">
        <w:rPr>
          <w:szCs w:val="28"/>
        </w:rPr>
        <w:t xml:space="preserve">» </w:t>
      </w:r>
      <w:r w:rsidR="00081278" w:rsidRPr="00CA328F">
        <w:rPr>
          <w:b/>
          <w:szCs w:val="28"/>
        </w:rPr>
        <w:t>«Объемы финансового обеспечения муниципальной программы, в том числе по годам</w:t>
      </w:r>
      <w:proofErr w:type="gramStart"/>
      <w:r w:rsidR="00081278" w:rsidRPr="00CA328F">
        <w:rPr>
          <w:b/>
          <w:szCs w:val="28"/>
        </w:rPr>
        <w:t>:»</w:t>
      </w:r>
      <w:proofErr w:type="gramEnd"/>
      <w:r w:rsidR="00081278" w:rsidRPr="00081278">
        <w:rPr>
          <w:szCs w:val="28"/>
        </w:rPr>
        <w:t xml:space="preserve"> </w:t>
      </w:r>
      <w:r w:rsidR="00081278"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8"/>
        <w:gridCol w:w="1702"/>
        <w:gridCol w:w="1416"/>
        <w:gridCol w:w="8"/>
        <w:gridCol w:w="1498"/>
        <w:gridCol w:w="14"/>
      </w:tblGrid>
      <w:tr w:rsidR="00A35354" w:rsidRPr="00A02D06" w:rsidTr="00D02EAF">
        <w:trPr>
          <w:trHeight w:val="510"/>
        </w:trPr>
        <w:tc>
          <w:tcPr>
            <w:tcW w:w="1819" w:type="pct"/>
            <w:vMerge w:val="restart"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181" w:type="pct"/>
            <w:gridSpan w:val="6"/>
          </w:tcPr>
          <w:p w:rsidR="00A35354" w:rsidRPr="00A02D06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A35354" w:rsidRPr="00C57641" w:rsidTr="00D02EAF">
        <w:trPr>
          <w:trHeight w:val="850"/>
        </w:trPr>
        <w:tc>
          <w:tcPr>
            <w:tcW w:w="1819" w:type="pct"/>
            <w:vMerge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2025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3E16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E16AC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3E16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E16AC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:rsidR="00A35354" w:rsidRPr="00C57641" w:rsidRDefault="003E16AC" w:rsidP="003E16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pct"/>
            <w:vAlign w:val="center"/>
          </w:tcPr>
          <w:p w:rsidR="00A35354" w:rsidRPr="00C57641" w:rsidRDefault="003E16AC" w:rsidP="003E16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областной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A02D06" w:rsidTr="00D02EAF">
        <w:trPr>
          <w:gridAfter w:val="1"/>
          <w:wAfter w:w="7" w:type="pct"/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4C574F">
              <w:rPr>
                <w:b w:val="0"/>
                <w:sz w:val="24"/>
                <w:szCs w:val="24"/>
              </w:rPr>
              <w:t>небюджетные источники 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727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3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5354" w:rsidRDefault="00A35354" w:rsidP="00A3535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7C2A74" w:rsidRPr="007C2A74" w:rsidRDefault="007C2A74" w:rsidP="007C2A74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</w:t>
      </w:r>
      <w:r w:rsidRPr="007C2A74">
        <w:rPr>
          <w:bCs/>
          <w:szCs w:val="28"/>
        </w:rPr>
        <w:t xml:space="preserve">подпрограммы </w:t>
      </w:r>
      <w:r w:rsidRPr="007C2A74">
        <w:rPr>
          <w:szCs w:val="28"/>
        </w:rPr>
        <w:t xml:space="preserve">«Развитие инженерной инфраструктуры на сельских территориях Советского муниципального района» </w:t>
      </w:r>
      <w:r w:rsidRPr="007C2A74">
        <w:rPr>
          <w:bCs/>
          <w:szCs w:val="28"/>
        </w:rPr>
        <w:t xml:space="preserve">муниципальной программы </w:t>
      </w:r>
      <w:r w:rsidRPr="007C2A74">
        <w:rPr>
          <w:b/>
          <w:bCs/>
          <w:szCs w:val="28"/>
        </w:rPr>
        <w:t xml:space="preserve">«Объемы финансового обеспечения </w:t>
      </w:r>
      <w:r w:rsidRPr="007C2A74">
        <w:rPr>
          <w:b/>
          <w:bCs/>
          <w:szCs w:val="28"/>
        </w:rPr>
        <w:lastRenderedPageBreak/>
        <w:t>муниципальной подпрограммы, в том числе по годам</w:t>
      </w:r>
      <w:proofErr w:type="gramStart"/>
      <w:r w:rsidRPr="007C2A74">
        <w:rPr>
          <w:b/>
          <w:bCs/>
          <w:szCs w:val="28"/>
        </w:rPr>
        <w:t>:»</w:t>
      </w:r>
      <w:proofErr w:type="gramEnd"/>
      <w:r w:rsidRPr="007C2A74">
        <w:rPr>
          <w:bCs/>
          <w:szCs w:val="28"/>
        </w:rPr>
        <w:t xml:space="preserve"> изложить в новой редакции:</w:t>
      </w:r>
    </w:p>
    <w:p w:rsidR="007C2A74" w:rsidRDefault="007C2A74" w:rsidP="007C2A74">
      <w:pPr>
        <w:pStyle w:val="a7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729"/>
        <w:gridCol w:w="1729"/>
        <w:gridCol w:w="1729"/>
        <w:gridCol w:w="1729"/>
        <w:gridCol w:w="29"/>
      </w:tblGrid>
      <w:tr w:rsidR="007C2A74" w:rsidRPr="00A02D06" w:rsidTr="00D63E3D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7C2A74" w:rsidRPr="00A02D06" w:rsidTr="00D63E3D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D63E3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7C2A74" w:rsidRPr="00A02D06" w:rsidTr="00D63E3D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7C2A7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7C2A7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D63E3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D63E3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D63E3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D63E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02D06">
              <w:rPr>
                <w:sz w:val="24"/>
                <w:szCs w:val="24"/>
              </w:rPr>
              <w:t>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D63E3D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Default="007C2A74" w:rsidP="00D63E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7C2A7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7C2A7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D63E3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C2A74" w:rsidRDefault="007C2A74" w:rsidP="007C2A7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B630D9" w:rsidRDefault="00B630D9" w:rsidP="00B630D9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7C2A74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подпрограммы </w:t>
      </w:r>
      <w:r w:rsidRPr="00B630D9">
        <w:rPr>
          <w:szCs w:val="28"/>
        </w:rPr>
        <w:t xml:space="preserve">«Благоустройство сельских территорий Советского муниципального района» </w:t>
      </w:r>
      <w:r w:rsidRPr="00B630D9">
        <w:rPr>
          <w:bCs/>
          <w:szCs w:val="28"/>
        </w:rPr>
        <w:t xml:space="preserve">муниципальной программы </w:t>
      </w:r>
      <w:r w:rsidRPr="00B630D9">
        <w:rPr>
          <w:b/>
          <w:bCs/>
          <w:szCs w:val="28"/>
        </w:rPr>
        <w:t xml:space="preserve">«Объемы финансового обеспечения муниципальной </w:t>
      </w:r>
      <w:r>
        <w:rPr>
          <w:b/>
          <w:bCs/>
          <w:szCs w:val="28"/>
        </w:rPr>
        <w:t>под</w:t>
      </w:r>
      <w:r w:rsidRPr="00B630D9">
        <w:rPr>
          <w:b/>
          <w:bCs/>
          <w:szCs w:val="28"/>
        </w:rPr>
        <w:t>программы, в том числе по годам</w:t>
      </w:r>
      <w:proofErr w:type="gramStart"/>
      <w:r w:rsidRPr="00B630D9">
        <w:rPr>
          <w:b/>
          <w:bCs/>
          <w:szCs w:val="28"/>
        </w:rPr>
        <w:t>:»</w:t>
      </w:r>
      <w:proofErr w:type="gramEnd"/>
      <w:r w:rsidRPr="00B630D9">
        <w:rPr>
          <w:bCs/>
          <w:szCs w:val="28"/>
        </w:rPr>
        <w:t xml:space="preserve"> изложить в</w:t>
      </w:r>
      <w:r>
        <w:rPr>
          <w:bCs/>
          <w:szCs w:val="28"/>
        </w:rPr>
        <w:t xml:space="preserve"> новой редакции:</w:t>
      </w:r>
    </w:p>
    <w:p w:rsidR="00B630D9" w:rsidRDefault="00B630D9" w:rsidP="00B630D9">
      <w:pPr>
        <w:pStyle w:val="a7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729"/>
        <w:gridCol w:w="1729"/>
        <w:gridCol w:w="1729"/>
        <w:gridCol w:w="1617"/>
      </w:tblGrid>
      <w:tr w:rsidR="00A35354" w:rsidRPr="00A02D06" w:rsidTr="00A35354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A35354" w:rsidRPr="00A02D06" w:rsidTr="00A35354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2024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2025</w:t>
            </w:r>
            <w:r w:rsidR="000F2F08">
              <w:rPr>
                <w:sz w:val="24"/>
                <w:szCs w:val="24"/>
              </w:rPr>
              <w:t xml:space="preserve"> </w:t>
            </w:r>
            <w:r w:rsidRPr="005A3840">
              <w:rPr>
                <w:sz w:val="24"/>
                <w:szCs w:val="24"/>
              </w:rPr>
              <w:t>год</w:t>
            </w:r>
          </w:p>
        </w:tc>
      </w:tr>
      <w:tr w:rsidR="00A35354" w:rsidRPr="00A02D06" w:rsidTr="00A35354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A02D06" w:rsidTr="00A3535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A02D06" w:rsidTr="00A3535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A02D06" w:rsidTr="00A3535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A35354" w:rsidRPr="00A02D06" w:rsidRDefault="00A35354" w:rsidP="00A3535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A02D06" w:rsidTr="00A3535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54" w:rsidRPr="00A02D06" w:rsidRDefault="00A35354" w:rsidP="00A35354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A35354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A35354">
              <w:rPr>
                <w:b w:val="0"/>
                <w:sz w:val="24"/>
                <w:szCs w:val="24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354" w:rsidRPr="005A3840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30D9" w:rsidRDefault="00B630D9" w:rsidP="00B630D9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7C2A74">
        <w:rPr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>приложени</w:t>
      </w:r>
      <w:r w:rsidR="00282454">
        <w:rPr>
          <w:rFonts w:eastAsia="Calibri"/>
          <w:b w:val="0"/>
          <w:bCs/>
        </w:rPr>
        <w:t>я</w:t>
      </w:r>
      <w:r w:rsidRPr="00F47288">
        <w:rPr>
          <w:rFonts w:eastAsia="Calibri"/>
          <w:b w:val="0"/>
          <w:bCs/>
        </w:rPr>
        <w:t xml:space="preserve"> № </w:t>
      </w:r>
      <w:r w:rsidR="00711F70">
        <w:rPr>
          <w:rFonts w:eastAsia="Calibri"/>
          <w:b w:val="0"/>
          <w:bCs/>
        </w:rPr>
        <w:t>5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 w:rsidR="000F2F08">
        <w:rPr>
          <w:rFonts w:eastAsia="Calibri"/>
          <w:b w:val="0"/>
        </w:rPr>
        <w:t>согласно приложению № 1;</w:t>
      </w:r>
    </w:p>
    <w:p w:rsidR="000F2F08" w:rsidRPr="00F47288" w:rsidRDefault="000F2F0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1.</w:t>
      </w:r>
      <w:r w:rsidR="007C2A74">
        <w:rPr>
          <w:rFonts w:eastAsia="Calibri"/>
          <w:b w:val="0"/>
        </w:rPr>
        <w:t>5</w:t>
      </w:r>
      <w:r>
        <w:rPr>
          <w:rFonts w:eastAsia="Calibri"/>
          <w:b w:val="0"/>
        </w:rPr>
        <w:t xml:space="preserve">. </w:t>
      </w:r>
      <w:r w:rsidRPr="00F47288">
        <w:rPr>
          <w:rFonts w:eastAsia="Calibri"/>
          <w:b w:val="0"/>
          <w:bCs/>
        </w:rPr>
        <w:t>приложени</w:t>
      </w:r>
      <w:r>
        <w:rPr>
          <w:rFonts w:eastAsia="Calibri"/>
          <w:b w:val="0"/>
          <w:bCs/>
        </w:rPr>
        <w:t>я</w:t>
      </w:r>
      <w:r w:rsidRPr="00F47288">
        <w:rPr>
          <w:rFonts w:eastAsia="Calibri"/>
          <w:b w:val="0"/>
          <w:bCs/>
        </w:rPr>
        <w:t xml:space="preserve"> № </w:t>
      </w:r>
      <w:r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>
        <w:rPr>
          <w:rFonts w:eastAsia="Calibri"/>
          <w:b w:val="0"/>
        </w:rPr>
        <w:t>согласно приложению № 2</w:t>
      </w:r>
      <w:r w:rsidR="00A876A5">
        <w:rPr>
          <w:rFonts w:eastAsia="Calibri"/>
          <w:b w:val="0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 xml:space="preserve">2. </w:t>
      </w:r>
      <w:proofErr w:type="gramStart"/>
      <w:r w:rsidRPr="00875D45">
        <w:rPr>
          <w:sz w:val="28"/>
          <w:szCs w:val="28"/>
        </w:rPr>
        <w:t>Контроль за</w:t>
      </w:r>
      <w:proofErr w:type="gramEnd"/>
      <w:r w:rsidRPr="00875D45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282454" w:rsidRDefault="00282454" w:rsidP="00875D45">
      <w:pPr>
        <w:pStyle w:val="a7"/>
        <w:rPr>
          <w:szCs w:val="28"/>
        </w:rPr>
      </w:pPr>
    </w:p>
    <w:p w:rsidR="00282454" w:rsidRPr="00520622" w:rsidRDefault="00282454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10"/>
          <w:footerReference w:type="first" r:id="rId11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412C4">
        <w:rPr>
          <w:rFonts w:eastAsia="Calibri"/>
          <w:b w:val="0"/>
          <w:sz w:val="20"/>
          <w:szCs w:val="20"/>
        </w:rPr>
        <w:t>1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A1456" w:rsidRPr="00940686" w:rsidRDefault="00FA3E17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>
        <w:rPr>
          <w:rFonts w:eastAsia="Calibri"/>
          <w:b w:val="0"/>
          <w:sz w:val="20"/>
          <w:szCs w:val="20"/>
        </w:rPr>
        <w:t xml:space="preserve">от </w:t>
      </w:r>
      <w:r>
        <w:rPr>
          <w:rFonts w:eastAsia="Calibri"/>
          <w:b w:val="0"/>
          <w:sz w:val="20"/>
          <w:szCs w:val="20"/>
          <w:u w:val="single"/>
        </w:rPr>
        <w:t>24.04.2023</w:t>
      </w:r>
      <w:r>
        <w:rPr>
          <w:rFonts w:eastAsia="Calibri"/>
          <w:b w:val="0"/>
          <w:sz w:val="20"/>
          <w:szCs w:val="20"/>
        </w:rPr>
        <w:t xml:space="preserve">  № </w:t>
      </w:r>
      <w:r>
        <w:rPr>
          <w:rFonts w:eastAsia="Calibri"/>
          <w:b w:val="0"/>
          <w:sz w:val="20"/>
          <w:szCs w:val="20"/>
          <w:u w:val="single"/>
        </w:rPr>
        <w:t>195</w:t>
      </w:r>
    </w:p>
    <w:p w:rsidR="009A1456" w:rsidRDefault="009A145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EE1C72" w:rsidRPr="00823323" w:rsidRDefault="00EE1C72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t xml:space="preserve">Приложение № 5 </w:t>
      </w:r>
      <w:r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Pr="00823323">
        <w:rPr>
          <w:b w:val="0"/>
          <w:bCs/>
          <w:color w:val="000000" w:themeColor="text1"/>
          <w:sz w:val="20"/>
          <w:szCs w:val="20"/>
        </w:rPr>
        <w:t>Программе</w:t>
      </w:r>
    </w:p>
    <w:p w:rsidR="00EE1C72" w:rsidRPr="00823323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EE1C72" w:rsidRPr="008072EF" w:rsidRDefault="00EE1C72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</w:p>
    <w:p w:rsidR="00EE1C72" w:rsidRPr="00992136" w:rsidRDefault="00EE1C72" w:rsidP="00EE1C72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992136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об объемах и источниках финансового обеспечения</w:t>
      </w:r>
      <w:r w:rsidRPr="00992136">
        <w:rPr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992136">
        <w:rPr>
          <w:sz w:val="24"/>
          <w:szCs w:val="24"/>
        </w:rPr>
        <w:t>«Комплексное развитие сельских территорий Советского муниципального района Саратовской области»</w:t>
      </w:r>
    </w:p>
    <w:p w:rsidR="00EE1C72" w:rsidRPr="00992136" w:rsidRDefault="00EE1C72" w:rsidP="00EE1C72">
      <w:pPr>
        <w:ind w:right="142"/>
        <w:jc w:val="center"/>
        <w:rPr>
          <w:sz w:val="24"/>
          <w:szCs w:val="24"/>
        </w:rPr>
      </w:pPr>
    </w:p>
    <w:p w:rsidR="00EE1C72" w:rsidRPr="00864768" w:rsidRDefault="00EE1C72" w:rsidP="00EE1C72">
      <w:pPr>
        <w:jc w:val="center"/>
        <w:rPr>
          <w:sz w:val="2"/>
          <w:szCs w:val="2"/>
        </w:rPr>
      </w:pPr>
    </w:p>
    <w:tbl>
      <w:tblPr>
        <w:tblW w:w="15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09"/>
        <w:gridCol w:w="3402"/>
        <w:gridCol w:w="1814"/>
        <w:gridCol w:w="935"/>
        <w:gridCol w:w="982"/>
        <w:gridCol w:w="993"/>
      </w:tblGrid>
      <w:tr w:rsidR="00EE1C72" w:rsidRPr="00B86DA7" w:rsidTr="00EE1C72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(далее - исполнитель)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финансового обеспечения  всего, тыс. рублей</w:t>
            </w:r>
          </w:p>
        </w:tc>
        <w:tc>
          <w:tcPr>
            <w:tcW w:w="2910" w:type="dxa"/>
            <w:gridSpan w:val="3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EE1C72" w:rsidRPr="00FB0EC1" w:rsidTr="00EE1C72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EE1C72" w:rsidRPr="00B86DA7" w:rsidTr="00EE1C72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966D9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16A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E16A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3E16AC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3E16AC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A6135A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Пушкинском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lastRenderedPageBreak/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Советском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4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Степновском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D63E3D">
        <w:trPr>
          <w:trHeight w:val="300"/>
        </w:trPr>
        <w:tc>
          <w:tcPr>
            <w:tcW w:w="3118" w:type="dxa"/>
            <w:vMerge w:val="restart"/>
            <w:vAlign w:val="center"/>
          </w:tcPr>
          <w:p w:rsidR="003E16AC" w:rsidRPr="003E16AC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sz w:val="18"/>
                <w:szCs w:val="18"/>
              </w:rPr>
              <w:t>Мероприятие № 8</w:t>
            </w:r>
          </w:p>
          <w:p w:rsidR="003E16AC" w:rsidRPr="004E702C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Разработка проектно-сметной документации, </w:t>
            </w:r>
            <w:r w:rsidRPr="003E16AC">
              <w:rPr>
                <w:rFonts w:eastAsia="Calibri"/>
                <w:b w:val="0"/>
                <w:sz w:val="16"/>
                <w:szCs w:val="16"/>
              </w:rPr>
              <w:t xml:space="preserve">проведение экспертизы сметной документации, в </w:t>
            </w:r>
            <w:proofErr w:type="spellStart"/>
            <w:r w:rsidRPr="003E16AC">
              <w:rPr>
                <w:rFonts w:eastAsia="Calibri"/>
                <w:b w:val="0"/>
                <w:sz w:val="16"/>
                <w:szCs w:val="16"/>
              </w:rPr>
              <w:t>т.ч</w:t>
            </w:r>
            <w:proofErr w:type="spellEnd"/>
            <w:r w:rsidRPr="003E16AC">
              <w:rPr>
                <w:rFonts w:eastAsia="Calibri"/>
                <w:b w:val="0"/>
                <w:sz w:val="16"/>
                <w:szCs w:val="16"/>
              </w:rPr>
              <w:t>. корректировки заключений по результатам проверки сметной документации</w:t>
            </w: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 и осуществление строительного контроля</w:t>
            </w:r>
          </w:p>
        </w:tc>
        <w:tc>
          <w:tcPr>
            <w:tcW w:w="4309" w:type="dxa"/>
            <w:vMerge w:val="restart"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3E16AC" w:rsidRPr="0093388A" w:rsidRDefault="003E16AC" w:rsidP="00D63E3D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D63E3D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D63E3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D63E3D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D63E3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D63E3D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D63E3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D63E3D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D63E3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D63E3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D63E3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D63E3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1</w:t>
            </w:r>
          </w:p>
          <w:p w:rsidR="00EE1C72" w:rsidRPr="0065149E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Заречный</w:t>
            </w:r>
            <w:proofErr w:type="gramEnd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</w:t>
            </w:r>
            <w:proofErr w:type="gram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 ООО</w:t>
            </w:r>
            <w:proofErr w:type="gram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Аверо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Pr="00230CC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Беркалиев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1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с</w:t>
            </w:r>
            <w:proofErr w:type="gramStart"/>
            <w:r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>
              <w:rPr>
                <w:rStyle w:val="af5"/>
                <w:color w:val="000000" w:themeColor="text1"/>
                <w:sz w:val="18"/>
                <w:szCs w:val="18"/>
              </w:rPr>
              <w:t>озовое</w:t>
            </w:r>
            <w:proofErr w:type="spellEnd"/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C901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  <w:r w:rsidR="00C90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7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Степновском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 (р.п. Степное)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Обустройство детской игровой площадки в </w:t>
            </w:r>
            <w:proofErr w:type="spell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Советское</w:t>
            </w:r>
            <w:proofErr w:type="gram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Советского района, Саратовской области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EE1C72" w:rsidRPr="0065149E" w:rsidRDefault="00D02EAF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>»;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F2F08">
        <w:rPr>
          <w:rFonts w:eastAsia="Calibri"/>
          <w:b w:val="0"/>
          <w:sz w:val="20"/>
          <w:szCs w:val="20"/>
        </w:rPr>
        <w:t>2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056B5" w:rsidRPr="00FA3E17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  <w:u w:val="single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FA3E17">
        <w:rPr>
          <w:rFonts w:eastAsia="Calibri"/>
          <w:b w:val="0"/>
          <w:sz w:val="20"/>
          <w:szCs w:val="20"/>
          <w:u w:val="single"/>
        </w:rPr>
        <w:t>24.04.2023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FA3E17">
        <w:rPr>
          <w:rFonts w:eastAsia="Calibri"/>
          <w:b w:val="0"/>
          <w:sz w:val="20"/>
          <w:szCs w:val="20"/>
        </w:rPr>
        <w:t xml:space="preserve"> </w:t>
      </w:r>
      <w:r w:rsidR="00FA3E17">
        <w:rPr>
          <w:rFonts w:eastAsia="Calibri"/>
          <w:b w:val="0"/>
          <w:sz w:val="20"/>
          <w:szCs w:val="20"/>
          <w:u w:val="single"/>
        </w:rPr>
        <w:t>195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D02EAF" w:rsidRDefault="00D02EAF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Pr="00AC3AEF" w:rsidRDefault="00EE1C72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AC3AEF">
        <w:rPr>
          <w:rStyle w:val="af5"/>
          <w:color w:val="000000" w:themeColor="text1"/>
          <w:sz w:val="20"/>
          <w:szCs w:val="20"/>
        </w:rPr>
        <w:t xml:space="preserve">Приложение № 6 </w:t>
      </w:r>
      <w:r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EE1C72" w:rsidRPr="00AC3AEF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AC3AEF">
        <w:rPr>
          <w:b w:val="0"/>
          <w:sz w:val="20"/>
          <w:szCs w:val="20"/>
        </w:rPr>
        <w:t>»</w:t>
      </w:r>
    </w:p>
    <w:p w:rsidR="00EE1C72" w:rsidRPr="00D02EAF" w:rsidRDefault="00EE1C72" w:rsidP="00EE1C72">
      <w:pPr>
        <w:rPr>
          <w:lang w:eastAsia="ru-RU"/>
        </w:rPr>
      </w:pPr>
    </w:p>
    <w:p w:rsidR="00EE1C72" w:rsidRPr="00630C04" w:rsidRDefault="00EE1C72" w:rsidP="00EE1C72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</w:t>
      </w:r>
      <w:proofErr w:type="gramEnd"/>
      <w:r w:rsidRPr="00380C1C">
        <w:rPr>
          <w:rStyle w:val="af5"/>
          <w:rFonts w:ascii="Times New Roman" w:hAnsi="Times New Roman" w:cs="Times New Roman"/>
          <w:color w:val="000000" w:themeColor="text1"/>
        </w:rPr>
        <w:t xml:space="preserve"> программ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области»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498"/>
        <w:gridCol w:w="1559"/>
        <w:gridCol w:w="993"/>
        <w:gridCol w:w="992"/>
        <w:gridCol w:w="850"/>
      </w:tblGrid>
      <w:tr w:rsidR="00EE1C72" w:rsidRPr="00B86DA7" w:rsidTr="00EE1C72">
        <w:tc>
          <w:tcPr>
            <w:tcW w:w="850" w:type="dxa"/>
            <w:vMerge w:val="restart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9498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Fonts w:eastAsia="Calibri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Год</w:t>
            </w:r>
          </w:p>
        </w:tc>
      </w:tr>
      <w:tr w:rsidR="00EE1C72" w:rsidTr="00EE1C72"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E1C72" w:rsidRPr="00B86DA7" w:rsidTr="00EE1C72">
        <w:tc>
          <w:tcPr>
            <w:tcW w:w="850" w:type="dxa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E1C72" w:rsidRPr="00B86DA7" w:rsidRDefault="00EE1C72" w:rsidP="00EE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  <w:r w:rsidRPr="00B86DA7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B86DA7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Розовском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Степновском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Tr="007C2A74">
        <w:trPr>
          <w:trHeight w:val="283"/>
        </w:trPr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C2A74" w:rsidRPr="007C2A74" w:rsidRDefault="007C2A74" w:rsidP="00EE1C72">
            <w:pPr>
              <w:ind w:right="142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Разработка проектно-сметной документации, </w:t>
            </w:r>
            <w:r w:rsidRPr="007C2A74">
              <w:rPr>
                <w:rFonts w:eastAsia="Calibri"/>
                <w:b w:val="0"/>
                <w:sz w:val="20"/>
                <w:szCs w:val="20"/>
              </w:rPr>
              <w:t xml:space="preserve">проведение экспертизы сметной документации, в </w:t>
            </w:r>
            <w:proofErr w:type="spellStart"/>
            <w:r w:rsidRPr="007C2A74">
              <w:rPr>
                <w:rFonts w:eastAsia="Calibri"/>
                <w:b w:val="0"/>
                <w:sz w:val="20"/>
                <w:szCs w:val="20"/>
              </w:rPr>
              <w:t>т.ч</w:t>
            </w:r>
            <w:proofErr w:type="spellEnd"/>
            <w:r w:rsidRPr="007C2A74">
              <w:rPr>
                <w:rFonts w:eastAsia="Calibri"/>
                <w:b w:val="0"/>
                <w:sz w:val="20"/>
                <w:szCs w:val="20"/>
              </w:rPr>
              <w:t>. корректировки заключений по результатам проверки сметной документации</w:t>
            </w: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 и осуществление строительного контроля</w:t>
            </w:r>
          </w:p>
        </w:tc>
        <w:tc>
          <w:tcPr>
            <w:tcW w:w="1559" w:type="dxa"/>
            <w:vAlign w:val="center"/>
          </w:tcPr>
          <w:p w:rsidR="007C2A74" w:rsidRPr="004845EC" w:rsidRDefault="007C2A74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 xml:space="preserve">Подпрограмма № 2 </w:t>
            </w:r>
            <w:r w:rsidRPr="00B86DA7">
              <w:rPr>
                <w:sz w:val="24"/>
                <w:szCs w:val="24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Заречный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Пушкинского МО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Ремонт дорожного покрытия до производственного объект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Аверо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КФХ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Беркалиев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 «Благоустройство сельских территорий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E1C72">
              <w:rPr>
                <w:b w:val="0"/>
                <w:sz w:val="20"/>
                <w:szCs w:val="20"/>
              </w:rPr>
              <w:t>12,4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с </w:t>
            </w: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Розов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118,2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RPr="00B86DA7" w:rsidTr="00D63E3D">
        <w:tc>
          <w:tcPr>
            <w:tcW w:w="850" w:type="dxa"/>
          </w:tcPr>
          <w:p w:rsidR="007C2A74" w:rsidRPr="00B86DA7" w:rsidRDefault="007C2A74" w:rsidP="00D63E3D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D63E3D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7C2A74" w:rsidRPr="00B86DA7" w:rsidRDefault="007C2A74" w:rsidP="00D63E3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C2A74" w:rsidRPr="00B86DA7" w:rsidRDefault="007C2A74" w:rsidP="00D63E3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C2A74" w:rsidRPr="00B86DA7" w:rsidRDefault="007C2A74" w:rsidP="00D6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2A74" w:rsidRPr="00B86DA7" w:rsidRDefault="007C2A74" w:rsidP="00D63E3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D63E3D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Степновском муниципальном образовании (р.п. Степное)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="00EE1C72" w:rsidRPr="00FF0E3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E1C72">
              <w:rPr>
                <w:b w:val="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детской игровой площадки в </w:t>
            </w:r>
            <w:proofErr w:type="spellStart"/>
            <w:r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  <w:r w:rsidR="00EE1C72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>
              <w:rPr>
                <w:rStyle w:val="af5"/>
                <w:color w:val="000000" w:themeColor="text1"/>
                <w:sz w:val="20"/>
                <w:szCs w:val="20"/>
              </w:rPr>
              <w:t>Советское</w:t>
            </w:r>
            <w:proofErr w:type="gramEnd"/>
            <w:r>
              <w:rPr>
                <w:rStyle w:val="af5"/>
                <w:color w:val="000000" w:themeColor="text1"/>
                <w:sz w:val="20"/>
                <w:szCs w:val="20"/>
              </w:rPr>
              <w:t>, Советского района, Саратовской области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60A4F" w:rsidRPr="00F60A4F" w:rsidRDefault="00F60A4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A5AFD" w:rsidRPr="00767851" w:rsidRDefault="003A5AFD" w:rsidP="00366BC2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0F2F08" w:rsidP="00366BC2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>И.о. р</w:t>
      </w:r>
      <w:r w:rsidR="003A5AFD" w:rsidRPr="00767851">
        <w:rPr>
          <w:rStyle w:val="af5"/>
          <w:b/>
          <w:sz w:val="24"/>
          <w:szCs w:val="24"/>
        </w:rPr>
        <w:t>уководител</w:t>
      </w:r>
      <w:r>
        <w:rPr>
          <w:rStyle w:val="af5"/>
          <w:b/>
          <w:sz w:val="24"/>
          <w:szCs w:val="24"/>
        </w:rPr>
        <w:t>я</w:t>
      </w:r>
      <w:r w:rsidR="003A5AFD" w:rsidRPr="00767851">
        <w:rPr>
          <w:rStyle w:val="af5"/>
          <w:b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         </w:t>
      </w:r>
      <w:r w:rsidR="003A5AFD">
        <w:rPr>
          <w:rStyle w:val="af5"/>
          <w:b/>
          <w:sz w:val="24"/>
          <w:szCs w:val="24"/>
        </w:rPr>
        <w:t xml:space="preserve"> </w:t>
      </w:r>
      <w:r w:rsidR="00366BC2">
        <w:rPr>
          <w:rStyle w:val="af5"/>
          <w:b/>
          <w:sz w:val="24"/>
          <w:szCs w:val="24"/>
        </w:rPr>
        <w:t xml:space="preserve">          </w:t>
      </w:r>
      <w:r>
        <w:rPr>
          <w:rStyle w:val="af5"/>
          <w:b/>
          <w:sz w:val="24"/>
          <w:szCs w:val="24"/>
        </w:rPr>
        <w:t>А.К. Долганова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C9" w:rsidRDefault="009F51C9" w:rsidP="00767851">
      <w:r>
        <w:separator/>
      </w:r>
    </w:p>
  </w:endnote>
  <w:endnote w:type="continuationSeparator" w:id="0">
    <w:p w:rsidR="009F51C9" w:rsidRDefault="009F51C9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232"/>
      <w:docPartObj>
        <w:docPartGallery w:val="Page Numbers (Bottom of Page)"/>
        <w:docPartUnique/>
      </w:docPartObj>
    </w:sdtPr>
    <w:sdtEndPr/>
    <w:sdtContent>
      <w:p w:rsidR="000F2F08" w:rsidRDefault="001A3E2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F2F08" w:rsidRDefault="000F2F0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08" w:rsidRDefault="00CB7C9D" w:rsidP="00F000F8">
    <w:pPr>
      <w:pStyle w:val="af4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C9" w:rsidRDefault="009F51C9" w:rsidP="00767851">
      <w:r>
        <w:separator/>
      </w:r>
    </w:p>
  </w:footnote>
  <w:footnote w:type="continuationSeparator" w:id="0">
    <w:p w:rsidR="009F51C9" w:rsidRDefault="009F51C9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9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53D25402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19"/>
  </w:num>
  <w:num w:numId="6">
    <w:abstractNumId w:val="41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26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6"/>
  </w:num>
  <w:num w:numId="23">
    <w:abstractNumId w:val="29"/>
  </w:num>
  <w:num w:numId="24">
    <w:abstractNumId w:val="12"/>
  </w:num>
  <w:num w:numId="25">
    <w:abstractNumId w:val="7"/>
  </w:num>
  <w:num w:numId="26">
    <w:abstractNumId w:val="39"/>
  </w:num>
  <w:num w:numId="27">
    <w:abstractNumId w:val="36"/>
  </w:num>
  <w:num w:numId="28">
    <w:abstractNumId w:val="40"/>
  </w:num>
  <w:num w:numId="29">
    <w:abstractNumId w:val="48"/>
  </w:num>
  <w:num w:numId="30">
    <w:abstractNumId w:val="47"/>
  </w:num>
  <w:num w:numId="31">
    <w:abstractNumId w:val="31"/>
  </w:num>
  <w:num w:numId="32">
    <w:abstractNumId w:val="25"/>
  </w:num>
  <w:num w:numId="33">
    <w:abstractNumId w:val="37"/>
  </w:num>
  <w:num w:numId="34">
    <w:abstractNumId w:val="24"/>
  </w:num>
  <w:num w:numId="35">
    <w:abstractNumId w:val="43"/>
  </w:num>
  <w:num w:numId="36">
    <w:abstractNumId w:val="2"/>
  </w:num>
  <w:num w:numId="37">
    <w:abstractNumId w:val="34"/>
  </w:num>
  <w:num w:numId="38">
    <w:abstractNumId w:val="33"/>
  </w:num>
  <w:num w:numId="39">
    <w:abstractNumId w:val="27"/>
  </w:num>
  <w:num w:numId="40">
    <w:abstractNumId w:val="42"/>
  </w:num>
  <w:num w:numId="41">
    <w:abstractNumId w:val="35"/>
  </w:num>
  <w:num w:numId="42">
    <w:abstractNumId w:val="32"/>
  </w:num>
  <w:num w:numId="43">
    <w:abstractNumId w:val="45"/>
  </w:num>
  <w:num w:numId="44">
    <w:abstractNumId w:val="21"/>
  </w:num>
  <w:num w:numId="45">
    <w:abstractNumId w:val="44"/>
  </w:num>
  <w:num w:numId="46">
    <w:abstractNumId w:val="38"/>
  </w:num>
  <w:num w:numId="47">
    <w:abstractNumId w:val="30"/>
  </w:num>
  <w:num w:numId="48">
    <w:abstractNumId w:val="23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3686"/>
    <w:rsid w:val="00014873"/>
    <w:rsid w:val="00020680"/>
    <w:rsid w:val="000412C4"/>
    <w:rsid w:val="00046B3D"/>
    <w:rsid w:val="000517BA"/>
    <w:rsid w:val="000544F4"/>
    <w:rsid w:val="0006053F"/>
    <w:rsid w:val="000665BA"/>
    <w:rsid w:val="00066986"/>
    <w:rsid w:val="00070EA8"/>
    <w:rsid w:val="0007486C"/>
    <w:rsid w:val="00081278"/>
    <w:rsid w:val="000846AE"/>
    <w:rsid w:val="00091747"/>
    <w:rsid w:val="00091FCF"/>
    <w:rsid w:val="00092053"/>
    <w:rsid w:val="000925C8"/>
    <w:rsid w:val="000A3EAC"/>
    <w:rsid w:val="000A7F08"/>
    <w:rsid w:val="000C1A40"/>
    <w:rsid w:val="000D423A"/>
    <w:rsid w:val="000E342E"/>
    <w:rsid w:val="000F0687"/>
    <w:rsid w:val="000F2E1B"/>
    <w:rsid w:val="000F2F08"/>
    <w:rsid w:val="000F39CE"/>
    <w:rsid w:val="000F4D2C"/>
    <w:rsid w:val="000F5D2A"/>
    <w:rsid w:val="000F7C2C"/>
    <w:rsid w:val="001025B2"/>
    <w:rsid w:val="00103788"/>
    <w:rsid w:val="00116588"/>
    <w:rsid w:val="00132421"/>
    <w:rsid w:val="0013483C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A3E28"/>
    <w:rsid w:val="001B45D9"/>
    <w:rsid w:val="001C064A"/>
    <w:rsid w:val="001C42B3"/>
    <w:rsid w:val="001D37B4"/>
    <w:rsid w:val="001D665A"/>
    <w:rsid w:val="001E3C4F"/>
    <w:rsid w:val="001E720C"/>
    <w:rsid w:val="001F1F3E"/>
    <w:rsid w:val="001F45D2"/>
    <w:rsid w:val="00204749"/>
    <w:rsid w:val="002057FB"/>
    <w:rsid w:val="0020758C"/>
    <w:rsid w:val="00210DDB"/>
    <w:rsid w:val="00212AB7"/>
    <w:rsid w:val="00213D44"/>
    <w:rsid w:val="00214CCC"/>
    <w:rsid w:val="00214D64"/>
    <w:rsid w:val="00217310"/>
    <w:rsid w:val="00222B89"/>
    <w:rsid w:val="00235049"/>
    <w:rsid w:val="00236CFB"/>
    <w:rsid w:val="00242218"/>
    <w:rsid w:val="00260015"/>
    <w:rsid w:val="00266298"/>
    <w:rsid w:val="00282454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2CC3"/>
    <w:rsid w:val="002F0442"/>
    <w:rsid w:val="002F2D3F"/>
    <w:rsid w:val="002F5BAD"/>
    <w:rsid w:val="002F6331"/>
    <w:rsid w:val="002F6562"/>
    <w:rsid w:val="00301AA7"/>
    <w:rsid w:val="0030594E"/>
    <w:rsid w:val="00306D0F"/>
    <w:rsid w:val="003119EA"/>
    <w:rsid w:val="00311E01"/>
    <w:rsid w:val="00314FE8"/>
    <w:rsid w:val="00326CD1"/>
    <w:rsid w:val="00330760"/>
    <w:rsid w:val="00332A1F"/>
    <w:rsid w:val="003344F1"/>
    <w:rsid w:val="00334B41"/>
    <w:rsid w:val="0033526E"/>
    <w:rsid w:val="00336BE0"/>
    <w:rsid w:val="0036388E"/>
    <w:rsid w:val="003667FC"/>
    <w:rsid w:val="00366BC2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3CF6"/>
    <w:rsid w:val="00396493"/>
    <w:rsid w:val="003A2A8B"/>
    <w:rsid w:val="003A2DF9"/>
    <w:rsid w:val="003A5AFD"/>
    <w:rsid w:val="003B1E69"/>
    <w:rsid w:val="003B3E51"/>
    <w:rsid w:val="003B5A98"/>
    <w:rsid w:val="003C2A29"/>
    <w:rsid w:val="003D0060"/>
    <w:rsid w:val="003E16AC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0B81"/>
    <w:rsid w:val="00431940"/>
    <w:rsid w:val="0043329E"/>
    <w:rsid w:val="00433CD3"/>
    <w:rsid w:val="00433EEA"/>
    <w:rsid w:val="00440384"/>
    <w:rsid w:val="00446B7C"/>
    <w:rsid w:val="00454E21"/>
    <w:rsid w:val="0045537A"/>
    <w:rsid w:val="00461FE4"/>
    <w:rsid w:val="004703B3"/>
    <w:rsid w:val="0047126F"/>
    <w:rsid w:val="00476101"/>
    <w:rsid w:val="004763B7"/>
    <w:rsid w:val="00490B2C"/>
    <w:rsid w:val="004A5C65"/>
    <w:rsid w:val="004B12B9"/>
    <w:rsid w:val="004B4C7D"/>
    <w:rsid w:val="004B5D64"/>
    <w:rsid w:val="004B7485"/>
    <w:rsid w:val="004C3D93"/>
    <w:rsid w:val="004C42D7"/>
    <w:rsid w:val="004C574F"/>
    <w:rsid w:val="004C59A6"/>
    <w:rsid w:val="004D097E"/>
    <w:rsid w:val="004E0AF3"/>
    <w:rsid w:val="004E3D49"/>
    <w:rsid w:val="004F5928"/>
    <w:rsid w:val="00500FE7"/>
    <w:rsid w:val="00517303"/>
    <w:rsid w:val="00517A80"/>
    <w:rsid w:val="00520622"/>
    <w:rsid w:val="005270B7"/>
    <w:rsid w:val="005306BD"/>
    <w:rsid w:val="00531424"/>
    <w:rsid w:val="00533F9F"/>
    <w:rsid w:val="00534B49"/>
    <w:rsid w:val="0053677C"/>
    <w:rsid w:val="005410C0"/>
    <w:rsid w:val="005438FC"/>
    <w:rsid w:val="00547BD1"/>
    <w:rsid w:val="00555C25"/>
    <w:rsid w:val="00566BCD"/>
    <w:rsid w:val="00567D51"/>
    <w:rsid w:val="00572951"/>
    <w:rsid w:val="00592F41"/>
    <w:rsid w:val="005A1183"/>
    <w:rsid w:val="005A29D2"/>
    <w:rsid w:val="005A503B"/>
    <w:rsid w:val="005A5F03"/>
    <w:rsid w:val="005B02D6"/>
    <w:rsid w:val="005B39AF"/>
    <w:rsid w:val="005B7E06"/>
    <w:rsid w:val="005C0DAA"/>
    <w:rsid w:val="005C2845"/>
    <w:rsid w:val="005C5DC1"/>
    <w:rsid w:val="005C6B6D"/>
    <w:rsid w:val="005C789C"/>
    <w:rsid w:val="005D0ABB"/>
    <w:rsid w:val="005D2EA3"/>
    <w:rsid w:val="005D5E8C"/>
    <w:rsid w:val="005E1F9B"/>
    <w:rsid w:val="005E3963"/>
    <w:rsid w:val="005E6FDE"/>
    <w:rsid w:val="006125F9"/>
    <w:rsid w:val="0061378D"/>
    <w:rsid w:val="00613FFB"/>
    <w:rsid w:val="00624CA4"/>
    <w:rsid w:val="0063155E"/>
    <w:rsid w:val="006342A9"/>
    <w:rsid w:val="00635B07"/>
    <w:rsid w:val="00647696"/>
    <w:rsid w:val="006639AB"/>
    <w:rsid w:val="0066528D"/>
    <w:rsid w:val="006806D0"/>
    <w:rsid w:val="00680A51"/>
    <w:rsid w:val="00683B85"/>
    <w:rsid w:val="006840EB"/>
    <w:rsid w:val="00687D17"/>
    <w:rsid w:val="00687E3A"/>
    <w:rsid w:val="006913C1"/>
    <w:rsid w:val="006A660B"/>
    <w:rsid w:val="006B1F57"/>
    <w:rsid w:val="006C2C3E"/>
    <w:rsid w:val="006C4A9D"/>
    <w:rsid w:val="006C4E09"/>
    <w:rsid w:val="006C53AE"/>
    <w:rsid w:val="006D047D"/>
    <w:rsid w:val="006D701B"/>
    <w:rsid w:val="006E4A62"/>
    <w:rsid w:val="006E5D1F"/>
    <w:rsid w:val="006E65DC"/>
    <w:rsid w:val="007032E9"/>
    <w:rsid w:val="00705EBA"/>
    <w:rsid w:val="00711F70"/>
    <w:rsid w:val="00713407"/>
    <w:rsid w:val="00721563"/>
    <w:rsid w:val="00721798"/>
    <w:rsid w:val="007301E2"/>
    <w:rsid w:val="007418DE"/>
    <w:rsid w:val="007472F2"/>
    <w:rsid w:val="0075483C"/>
    <w:rsid w:val="00755F66"/>
    <w:rsid w:val="0076019B"/>
    <w:rsid w:val="00767851"/>
    <w:rsid w:val="007721F3"/>
    <w:rsid w:val="00772828"/>
    <w:rsid w:val="00785DF4"/>
    <w:rsid w:val="0078750C"/>
    <w:rsid w:val="007943D0"/>
    <w:rsid w:val="007A3B24"/>
    <w:rsid w:val="007A50B9"/>
    <w:rsid w:val="007A6616"/>
    <w:rsid w:val="007B5114"/>
    <w:rsid w:val="007C08BF"/>
    <w:rsid w:val="007C09A1"/>
    <w:rsid w:val="007C2A74"/>
    <w:rsid w:val="007C7AA5"/>
    <w:rsid w:val="007D26EB"/>
    <w:rsid w:val="007D27A0"/>
    <w:rsid w:val="007D608C"/>
    <w:rsid w:val="007E17AF"/>
    <w:rsid w:val="007E3863"/>
    <w:rsid w:val="007E3D04"/>
    <w:rsid w:val="007E69C1"/>
    <w:rsid w:val="007E7613"/>
    <w:rsid w:val="007F1E17"/>
    <w:rsid w:val="007F2A3D"/>
    <w:rsid w:val="007F61FD"/>
    <w:rsid w:val="007F76C9"/>
    <w:rsid w:val="00802076"/>
    <w:rsid w:val="00804648"/>
    <w:rsid w:val="008121F2"/>
    <w:rsid w:val="00821BD9"/>
    <w:rsid w:val="00826D12"/>
    <w:rsid w:val="0082796B"/>
    <w:rsid w:val="00831C0A"/>
    <w:rsid w:val="0083595F"/>
    <w:rsid w:val="0084393C"/>
    <w:rsid w:val="00846E09"/>
    <w:rsid w:val="0085300B"/>
    <w:rsid w:val="00853D93"/>
    <w:rsid w:val="008549B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5A5A"/>
    <w:rsid w:val="008D6891"/>
    <w:rsid w:val="008D7CE4"/>
    <w:rsid w:val="008E742C"/>
    <w:rsid w:val="008F26BD"/>
    <w:rsid w:val="008F3FF3"/>
    <w:rsid w:val="008F6ACF"/>
    <w:rsid w:val="00901BA4"/>
    <w:rsid w:val="00904A31"/>
    <w:rsid w:val="009056B5"/>
    <w:rsid w:val="00910A01"/>
    <w:rsid w:val="00910D12"/>
    <w:rsid w:val="00913F40"/>
    <w:rsid w:val="009245CD"/>
    <w:rsid w:val="0093452E"/>
    <w:rsid w:val="00940686"/>
    <w:rsid w:val="00944C48"/>
    <w:rsid w:val="00947934"/>
    <w:rsid w:val="0095588B"/>
    <w:rsid w:val="009660C0"/>
    <w:rsid w:val="009773D1"/>
    <w:rsid w:val="00987854"/>
    <w:rsid w:val="0099535F"/>
    <w:rsid w:val="009A1456"/>
    <w:rsid w:val="009A79A3"/>
    <w:rsid w:val="009C6155"/>
    <w:rsid w:val="009C6D58"/>
    <w:rsid w:val="009D1602"/>
    <w:rsid w:val="009F51C9"/>
    <w:rsid w:val="009F5612"/>
    <w:rsid w:val="009F5787"/>
    <w:rsid w:val="00A014F4"/>
    <w:rsid w:val="00A02D06"/>
    <w:rsid w:val="00A10E06"/>
    <w:rsid w:val="00A11428"/>
    <w:rsid w:val="00A123BA"/>
    <w:rsid w:val="00A16F2E"/>
    <w:rsid w:val="00A17C7A"/>
    <w:rsid w:val="00A22BE4"/>
    <w:rsid w:val="00A238D9"/>
    <w:rsid w:val="00A3192E"/>
    <w:rsid w:val="00A35354"/>
    <w:rsid w:val="00A42285"/>
    <w:rsid w:val="00A42CDA"/>
    <w:rsid w:val="00A5067B"/>
    <w:rsid w:val="00A543AB"/>
    <w:rsid w:val="00A55EC7"/>
    <w:rsid w:val="00A64982"/>
    <w:rsid w:val="00A70120"/>
    <w:rsid w:val="00A77EBF"/>
    <w:rsid w:val="00A80993"/>
    <w:rsid w:val="00A8161F"/>
    <w:rsid w:val="00A8194B"/>
    <w:rsid w:val="00A84131"/>
    <w:rsid w:val="00A876A5"/>
    <w:rsid w:val="00A90DBB"/>
    <w:rsid w:val="00AA12F6"/>
    <w:rsid w:val="00AA5B8E"/>
    <w:rsid w:val="00AA6C96"/>
    <w:rsid w:val="00AB2263"/>
    <w:rsid w:val="00AB3605"/>
    <w:rsid w:val="00AB5936"/>
    <w:rsid w:val="00AC2CD0"/>
    <w:rsid w:val="00AC5666"/>
    <w:rsid w:val="00AC7648"/>
    <w:rsid w:val="00AC773C"/>
    <w:rsid w:val="00AD1F3B"/>
    <w:rsid w:val="00AD45A9"/>
    <w:rsid w:val="00AE2F3B"/>
    <w:rsid w:val="00AE3202"/>
    <w:rsid w:val="00AE431D"/>
    <w:rsid w:val="00AE4967"/>
    <w:rsid w:val="00AE7369"/>
    <w:rsid w:val="00AF4AF3"/>
    <w:rsid w:val="00AF6A6E"/>
    <w:rsid w:val="00B04B76"/>
    <w:rsid w:val="00B065A7"/>
    <w:rsid w:val="00B11199"/>
    <w:rsid w:val="00B12838"/>
    <w:rsid w:val="00B13419"/>
    <w:rsid w:val="00B13AC5"/>
    <w:rsid w:val="00B22F82"/>
    <w:rsid w:val="00B429D0"/>
    <w:rsid w:val="00B5591A"/>
    <w:rsid w:val="00B630D9"/>
    <w:rsid w:val="00B639E9"/>
    <w:rsid w:val="00B63B19"/>
    <w:rsid w:val="00B6521D"/>
    <w:rsid w:val="00B831F4"/>
    <w:rsid w:val="00B8627C"/>
    <w:rsid w:val="00B86824"/>
    <w:rsid w:val="00BA4D23"/>
    <w:rsid w:val="00BB0A51"/>
    <w:rsid w:val="00BC07B0"/>
    <w:rsid w:val="00BC131F"/>
    <w:rsid w:val="00BD18C7"/>
    <w:rsid w:val="00BD47B9"/>
    <w:rsid w:val="00BE6FA7"/>
    <w:rsid w:val="00C0450B"/>
    <w:rsid w:val="00C05956"/>
    <w:rsid w:val="00C10486"/>
    <w:rsid w:val="00C12294"/>
    <w:rsid w:val="00C25B2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017A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68EA"/>
    <w:rsid w:val="00CB7C9D"/>
    <w:rsid w:val="00CC6116"/>
    <w:rsid w:val="00CE12B4"/>
    <w:rsid w:val="00CF7254"/>
    <w:rsid w:val="00D02EAF"/>
    <w:rsid w:val="00D0387F"/>
    <w:rsid w:val="00D10B61"/>
    <w:rsid w:val="00D1483B"/>
    <w:rsid w:val="00D15FE2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42D7C"/>
    <w:rsid w:val="00D4668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D2F17"/>
    <w:rsid w:val="00DE69F8"/>
    <w:rsid w:val="00DF40AC"/>
    <w:rsid w:val="00DF754F"/>
    <w:rsid w:val="00E017EC"/>
    <w:rsid w:val="00E02499"/>
    <w:rsid w:val="00E033E0"/>
    <w:rsid w:val="00E06FBC"/>
    <w:rsid w:val="00E11BEE"/>
    <w:rsid w:val="00E11C56"/>
    <w:rsid w:val="00E1442E"/>
    <w:rsid w:val="00E15139"/>
    <w:rsid w:val="00E22F61"/>
    <w:rsid w:val="00E32C82"/>
    <w:rsid w:val="00E3312A"/>
    <w:rsid w:val="00E33322"/>
    <w:rsid w:val="00E350A0"/>
    <w:rsid w:val="00E4303D"/>
    <w:rsid w:val="00E441C4"/>
    <w:rsid w:val="00E55A9A"/>
    <w:rsid w:val="00E6077A"/>
    <w:rsid w:val="00E6314B"/>
    <w:rsid w:val="00E63B78"/>
    <w:rsid w:val="00E64994"/>
    <w:rsid w:val="00E71AC8"/>
    <w:rsid w:val="00E73EC5"/>
    <w:rsid w:val="00E7595C"/>
    <w:rsid w:val="00E75BB5"/>
    <w:rsid w:val="00E75CAA"/>
    <w:rsid w:val="00E762F4"/>
    <w:rsid w:val="00E76EF4"/>
    <w:rsid w:val="00E84BD3"/>
    <w:rsid w:val="00E8573B"/>
    <w:rsid w:val="00EB2D0F"/>
    <w:rsid w:val="00EB779F"/>
    <w:rsid w:val="00EC0441"/>
    <w:rsid w:val="00EC06CC"/>
    <w:rsid w:val="00EC3968"/>
    <w:rsid w:val="00EC5C24"/>
    <w:rsid w:val="00ED19AF"/>
    <w:rsid w:val="00ED2645"/>
    <w:rsid w:val="00ED35CC"/>
    <w:rsid w:val="00ED436D"/>
    <w:rsid w:val="00EE1C72"/>
    <w:rsid w:val="00EE4EF6"/>
    <w:rsid w:val="00EE5697"/>
    <w:rsid w:val="00EF4A7F"/>
    <w:rsid w:val="00F000F8"/>
    <w:rsid w:val="00F03D39"/>
    <w:rsid w:val="00F13D89"/>
    <w:rsid w:val="00F21EF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0A4F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A3E17"/>
    <w:rsid w:val="00FB4839"/>
    <w:rsid w:val="00FB761E"/>
    <w:rsid w:val="00FD0D9D"/>
    <w:rsid w:val="00FD1D55"/>
    <w:rsid w:val="00FE4205"/>
    <w:rsid w:val="00FE50A5"/>
    <w:rsid w:val="00FE71C9"/>
    <w:rsid w:val="00FF4B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C34D-A45E-4CC3-AB9D-624FFBAB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2023-04-24T11:37:00Z</cp:lastPrinted>
  <dcterms:created xsi:type="dcterms:W3CDTF">2023-04-14T06:50:00Z</dcterms:created>
  <dcterms:modified xsi:type="dcterms:W3CDTF">2023-04-27T08:08:00Z</dcterms:modified>
</cp:coreProperties>
</file>