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37465">
      <w:pPr>
        <w:widowControl w:val="0"/>
        <w:autoSpaceDE w:val="0"/>
        <w:autoSpaceDN w:val="0"/>
        <w:adjustRightInd w:val="0"/>
        <w:spacing w:after="0" w:line="330" w:lineRule="exact"/>
        <w:ind w:left="330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2722880</wp:posOffset>
            </wp:positionH>
            <wp:positionV relativeFrom="paragraph">
              <wp:posOffset>-779780</wp:posOffset>
            </wp:positionV>
            <wp:extent cx="544195" cy="713105"/>
            <wp:effectExtent l="1905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left="1483" w:right="1518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tabs>
          <w:tab w:val="left" w:pos="7003"/>
        </w:tabs>
        <w:autoSpaceDE w:val="0"/>
        <w:autoSpaceDN w:val="0"/>
        <w:adjustRightInd w:val="0"/>
        <w:spacing w:after="0" w:line="335" w:lineRule="exact"/>
        <w:ind w:left="2674" w:right="-38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Calibri" w:hAnsi="Calibri" w:cs="Times New Roman"/>
          <w:color w:val="000000"/>
          <w:sz w:val="24"/>
          <w:szCs w:val="24"/>
        </w:rPr>
        <w:tab/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before="195" w:after="0" w:line="225" w:lineRule="exact"/>
        <w:ind w:left="428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15" w:lineRule="exact"/>
        <w:ind w:left="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18.06.2015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479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7" w:lineRule="exact"/>
        <w:ind w:right="26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оказанию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емельных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находящихся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государственная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разграничена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E37465">
      <w:pPr>
        <w:widowControl w:val="0"/>
        <w:autoSpaceDE w:val="0"/>
        <w:autoSpaceDN w:val="0"/>
        <w:adjustRightInd w:val="0"/>
        <w:spacing w:before="285" w:after="0" w:line="320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27.07.2010-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</w:t>
      </w:r>
      <w:r>
        <w:rPr>
          <w:rFonts w:ascii="Times New Roman" w:hAnsi="Times New Roman" w:cs="Times New Roman"/>
          <w:color w:val="000000"/>
          <w:sz w:val="28"/>
          <w:szCs w:val="24"/>
        </w:rPr>
        <w:t>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06.10.2003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</w:t>
      </w:r>
      <w:r>
        <w:rPr>
          <w:rFonts w:ascii="Times New Roman" w:hAnsi="Times New Roman" w:cs="Times New Roman"/>
          <w:color w:val="000000"/>
          <w:sz w:val="28"/>
          <w:szCs w:val="24"/>
        </w:rPr>
        <w:t>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374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0" w:lineRule="exact"/>
        <w:ind w:left="0" w:right="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разграничена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0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Фролову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0" w:right="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</w:t>
      </w:r>
      <w:r>
        <w:rPr>
          <w:rFonts w:ascii="Times New Roman" w:hAnsi="Times New Roman" w:cs="Times New Roman"/>
          <w:color w:val="000000"/>
          <w:sz w:val="28"/>
          <w:szCs w:val="24"/>
        </w:rPr>
        <w:t>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распространяется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возникшие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01.03.2015.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Смирнова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E3746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17 91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70" w:lineRule="exact"/>
        <w:ind w:left="9527" w:right="-22"/>
        <w:rPr>
          <w:rFonts w:ascii="Calibri" w:hAnsi="Calibri" w:cs="Times New Roman"/>
          <w:color w:val="000000"/>
          <w:szCs w:val="24"/>
        </w:rPr>
      </w:pPr>
      <w:r>
        <w:rPr>
          <w:rFonts w:ascii="Calibri" w:hAnsi="Calibri" w:cs="Times New Roman"/>
          <w:color w:val="000000"/>
          <w:szCs w:val="24"/>
        </w:rPr>
        <w:t xml:space="preserve">1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586" w:right="720" w:bottom="660" w:left="1419" w:header="0" w:footer="0" w:gutter="0"/>
          <w:cols w:space="720"/>
          <w:noEndnote/>
        </w:sectPr>
      </w:pPr>
    </w:p>
    <w:p w:rsidR="00000000" w:rsidRDefault="00E37465">
      <w:pPr>
        <w:widowControl w:val="0"/>
        <w:autoSpaceDE w:val="0"/>
        <w:autoSpaceDN w:val="0"/>
        <w:adjustRightInd w:val="0"/>
        <w:spacing w:after="0" w:line="270" w:lineRule="exact"/>
        <w:ind w:left="6805" w:right="287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25" w:lineRule="exact"/>
        <w:ind w:left="670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«18» </w:t>
      </w:r>
      <w:r>
        <w:rPr>
          <w:rFonts w:ascii="Times New Roman" w:hAnsi="Times New Roman" w:cs="Times New Roman"/>
          <w:color w:val="000000"/>
          <w:sz w:val="20"/>
          <w:szCs w:val="24"/>
        </w:rPr>
        <w:t>июня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2015</w:t>
      </w:r>
      <w:r>
        <w:rPr>
          <w:rFonts w:ascii="Times New Roman" w:hAnsi="Times New Roman" w:cs="Times New Roman"/>
          <w:color w:val="000000"/>
          <w:sz w:val="20"/>
          <w:szCs w:val="24"/>
        </w:rPr>
        <w:t>г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70" w:after="0" w:line="330" w:lineRule="exact"/>
        <w:ind w:left="3118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ОБЩИЕ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before="270" w:after="0" w:line="330" w:lineRule="exact"/>
        <w:ind w:left="205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Предмет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регулирования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before="285" w:after="0" w:line="322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1.1.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разграничена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</w:t>
      </w:r>
      <w:r>
        <w:rPr>
          <w:rFonts w:ascii="Times New Roman" w:hAnsi="Times New Roman" w:cs="Times New Roman"/>
          <w:color w:val="000000"/>
          <w:sz w:val="28"/>
          <w:szCs w:val="24"/>
        </w:rPr>
        <w:t>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разграничена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</w:t>
      </w:r>
      <w:r>
        <w:rPr>
          <w:rFonts w:ascii="Times New Roman" w:hAnsi="Times New Roman" w:cs="Times New Roman"/>
          <w:color w:val="000000"/>
          <w:sz w:val="28"/>
          <w:szCs w:val="24"/>
        </w:rPr>
        <w:t>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бессрочного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безвозмездного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разграничена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межселенной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</w:t>
      </w:r>
      <w:r>
        <w:rPr>
          <w:rFonts w:ascii="Times New Roman" w:hAnsi="Times New Roman" w:cs="Times New Roman"/>
          <w:color w:val="000000"/>
          <w:sz w:val="28"/>
          <w:szCs w:val="24"/>
        </w:rPr>
        <w:t>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E37465">
      <w:pPr>
        <w:widowControl w:val="0"/>
        <w:autoSpaceDE w:val="0"/>
        <w:autoSpaceDN w:val="0"/>
        <w:adjustRightInd w:val="0"/>
        <w:spacing w:before="270" w:after="0" w:line="330" w:lineRule="exact"/>
        <w:ind w:left="375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Круг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before="285" w:after="0" w:line="32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1.2.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разграничена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3746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0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</w:t>
      </w:r>
      <w:r>
        <w:rPr>
          <w:rFonts w:ascii="Times New Roman" w:hAnsi="Times New Roman" w:cs="Times New Roman"/>
          <w:color w:val="000000"/>
          <w:sz w:val="28"/>
          <w:szCs w:val="24"/>
        </w:rPr>
        <w:t>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автономных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исторического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наследия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президентов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прекративших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0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</w:t>
      </w:r>
      <w:r>
        <w:rPr>
          <w:rFonts w:ascii="Times New Roman" w:hAnsi="Times New Roman" w:cs="Times New Roman"/>
          <w:color w:val="000000"/>
          <w:sz w:val="28"/>
          <w:szCs w:val="24"/>
        </w:rPr>
        <w:t>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E37465">
      <w:pPr>
        <w:widowControl w:val="0"/>
        <w:autoSpaceDE w:val="0"/>
        <w:autoSpaceDN w:val="0"/>
        <w:adjustRightInd w:val="0"/>
        <w:spacing w:before="70" w:after="0" w:line="270" w:lineRule="exact"/>
        <w:ind w:left="9527" w:right="-22"/>
        <w:rPr>
          <w:rFonts w:ascii="Calibri" w:hAnsi="Calibri" w:cs="Times New Roman"/>
          <w:color w:val="000000"/>
          <w:szCs w:val="24"/>
        </w:rPr>
      </w:pPr>
      <w:r>
        <w:rPr>
          <w:rFonts w:ascii="Calibri" w:hAnsi="Calibri" w:cs="Times New Roman"/>
          <w:color w:val="000000"/>
          <w:szCs w:val="24"/>
        </w:rPr>
        <w:t xml:space="preserve">2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3" w:right="720" w:bottom="660" w:left="1419" w:header="0" w:footer="0" w:gutter="0"/>
          <w:cols w:space="720"/>
          <w:noEndnote/>
        </w:sectPr>
      </w:pP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3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автономных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исторического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наследия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президентов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прекративших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</w:t>
      </w:r>
      <w:r>
        <w:rPr>
          <w:rFonts w:ascii="Times New Roman" w:hAnsi="Times New Roman" w:cs="Times New Roman"/>
          <w:color w:val="000000"/>
          <w:sz w:val="28"/>
          <w:szCs w:val="24"/>
        </w:rPr>
        <w:t>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1.3.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разграничена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3746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4" w:lineRule="exact"/>
        <w:ind w:left="0" w:right="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автономных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исторического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наследия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президентов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прекративших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0" w:right="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автономных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исторического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наследия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президентов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прекративших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редприниматели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4" w:lineRule="exact"/>
        <w:ind w:left="0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бессрочное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автономные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>азенные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исторического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наследия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президентов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прекративших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0" w:right="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безвозмездное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пользование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заявителями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юридические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4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1.4.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получением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</w:t>
      </w:r>
      <w:r>
        <w:rPr>
          <w:rFonts w:ascii="Times New Roman" w:hAnsi="Times New Roman" w:cs="Times New Roman"/>
          <w:color w:val="000000"/>
          <w:sz w:val="28"/>
          <w:szCs w:val="24"/>
        </w:rPr>
        <w:t>авители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E37465">
      <w:pPr>
        <w:widowControl w:val="0"/>
        <w:autoSpaceDE w:val="0"/>
        <w:autoSpaceDN w:val="0"/>
        <w:adjustRightInd w:val="0"/>
        <w:spacing w:before="290" w:after="0" w:line="330" w:lineRule="exact"/>
        <w:ind w:left="107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порядку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30" w:lineRule="exact"/>
        <w:ind w:left="333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before="285" w:after="0" w:line="320" w:lineRule="exact"/>
        <w:ind w:right="3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1.5.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местонахождении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контактных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справочных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</w:t>
      </w:r>
      <w:r>
        <w:rPr>
          <w:rFonts w:ascii="Times New Roman" w:hAnsi="Times New Roman" w:cs="Times New Roman"/>
          <w:color w:val="000000"/>
          <w:sz w:val="28"/>
          <w:szCs w:val="24"/>
        </w:rPr>
        <w:t>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3746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0" w:right="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местонахождение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413210,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.3 </w:t>
      </w:r>
    </w:p>
    <w:p w:rsidR="00000000" w:rsidRDefault="00E37465">
      <w:pPr>
        <w:widowControl w:val="0"/>
        <w:autoSpaceDE w:val="0"/>
        <w:autoSpaceDN w:val="0"/>
        <w:adjustRightInd w:val="0"/>
        <w:spacing w:before="70" w:after="0" w:line="270" w:lineRule="exact"/>
        <w:ind w:left="9527" w:right="-22"/>
        <w:rPr>
          <w:rFonts w:ascii="Calibri" w:hAnsi="Calibri" w:cs="Times New Roman"/>
          <w:color w:val="000000"/>
          <w:szCs w:val="24"/>
        </w:rPr>
      </w:pPr>
      <w:r>
        <w:rPr>
          <w:rFonts w:ascii="Calibri" w:hAnsi="Calibri" w:cs="Times New Roman"/>
          <w:color w:val="000000"/>
          <w:szCs w:val="24"/>
        </w:rPr>
        <w:t xml:space="preserve">3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39" w:right="711" w:bottom="660" w:left="1419" w:header="0" w:footer="0" w:gutter="0"/>
          <w:cols w:space="720"/>
          <w:noEndnote/>
        </w:sectPr>
      </w:pPr>
    </w:p>
    <w:p w:rsidR="00000000" w:rsidRDefault="00E3746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5" w:lineRule="exact"/>
        <w:ind w:left="85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39" w:right="720" w:bottom="660" w:left="1419" w:header="0" w:footer="0" w:gutter="0"/>
          <w:cols w:space="720"/>
          <w:noEndnote/>
        </w:sectPr>
      </w:pPr>
    </w:p>
    <w:p w:rsidR="00000000" w:rsidRDefault="00E37465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Прие</w:t>
      </w:r>
      <w:r>
        <w:rPr>
          <w:rFonts w:ascii="Times New Roman" w:hAnsi="Times New Roman" w:cs="Times New Roman"/>
          <w:color w:val="000000"/>
          <w:sz w:val="28"/>
          <w:szCs w:val="24"/>
        </w:rPr>
        <w:t>мная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37465">
      <w:pPr>
        <w:widowControl w:val="0"/>
        <w:autoSpaceDE w:val="0"/>
        <w:autoSpaceDN w:val="0"/>
        <w:adjustRightInd w:val="0"/>
        <w:spacing w:before="165" w:after="0" w:line="330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(84566) 5-00-49; 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84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факс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(84566) 5-00-53 (84566) 5-05-53,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факс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(84566) 5-05-53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num="3" w:space="720" w:equalWidth="0">
            <w:col w:w="4817" w:space="399"/>
            <w:col w:w="2550" w:space="0"/>
            <w:col w:w="-1"/>
          </w:cols>
          <w:noEndnote/>
        </w:sectPr>
      </w:pPr>
    </w:p>
    <w:p w:rsidR="00000000" w:rsidRDefault="00E3746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0" w:right="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FF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»: </w:t>
      </w:r>
      <w:r>
        <w:rPr>
          <w:rFonts w:ascii="Times New Roman" w:hAnsi="Times New Roman" w:cs="Times New Roman"/>
          <w:color w:val="0000FF"/>
          <w:sz w:val="28"/>
          <w:szCs w:val="24"/>
        </w:rPr>
        <w:t xml:space="preserve">stepnoe.sarmo.ru </w:t>
      </w:r>
    </w:p>
    <w:p w:rsidR="00000000" w:rsidRDefault="00E3746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85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FF"/>
          <w:sz w:val="28"/>
          <w:szCs w:val="24"/>
        </w:rPr>
        <w:t>otdelim@yandex.ru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3746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85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15" w:lineRule="exact"/>
        <w:ind w:left="85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вторник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четверг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9:00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16:00 </w:t>
      </w:r>
      <w:r>
        <w:rPr>
          <w:rFonts w:ascii="Times New Roman" w:hAnsi="Times New Roman" w:cs="Times New Roman"/>
          <w:color w:val="000000"/>
          <w:sz w:val="28"/>
          <w:szCs w:val="24"/>
        </w:rPr>
        <w:t>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15" w:lineRule="exact"/>
        <w:ind w:left="85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перерыв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12:00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13:00,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15" w:lineRule="exact"/>
        <w:ind w:left="85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суббота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воскресенье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выходные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1.6.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официальных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сайтов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справочные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</w:t>
      </w:r>
      <w:r>
        <w:rPr>
          <w:rFonts w:ascii="Times New Roman" w:hAnsi="Times New Roman" w:cs="Times New Roman"/>
          <w:color w:val="000000"/>
          <w:sz w:val="28"/>
          <w:szCs w:val="24"/>
        </w:rPr>
        <w:t>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</w:t>
      </w:r>
      <w:r>
        <w:rPr>
          <w:rFonts w:ascii="Times New Roman" w:hAnsi="Times New Roman" w:cs="Times New Roman"/>
          <w:color w:val="000000"/>
          <w:sz w:val="28"/>
          <w:szCs w:val="24"/>
        </w:rPr>
        <w:t>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4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управлением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картографии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Росреестра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>) (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410004,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Энгельс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Тельмана</w:t>
      </w:r>
      <w:r>
        <w:rPr>
          <w:rFonts w:ascii="Times New Roman" w:hAnsi="Times New Roman" w:cs="Times New Roman"/>
          <w:color w:val="000000"/>
          <w:sz w:val="28"/>
          <w:szCs w:val="24"/>
        </w:rPr>
        <w:t>, 16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справочная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справочный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ВЦТО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Росреестра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подведомственных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8-800-100-34-34,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</w:p>
    <w:p w:rsidR="00000000" w:rsidRDefault="00E37465">
      <w:pPr>
        <w:widowControl w:val="0"/>
        <w:tabs>
          <w:tab w:val="left" w:pos="4723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>»: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4"/>
        </w:rPr>
        <w:tab/>
        <w:t>www.to64.rosreestr.ru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37465">
      <w:pPr>
        <w:widowControl w:val="0"/>
        <w:tabs>
          <w:tab w:val="left" w:pos="930"/>
          <w:tab w:val="left" w:pos="3249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4"/>
        </w:rPr>
        <w:tab/>
        <w:t>64_upr@rosreestr.ru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3746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0" w:right="2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картографии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>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»: </w:t>
      </w:r>
      <w:r>
        <w:rPr>
          <w:rFonts w:ascii="Times New Roman" w:hAnsi="Times New Roman" w:cs="Times New Roman"/>
          <w:color w:val="0000FF"/>
          <w:sz w:val="28"/>
          <w:szCs w:val="24"/>
        </w:rPr>
        <w:t>www.to64.rosreestr.ru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управлением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УФНС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>) (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>: 41311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1,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Энгельс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22;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</w:p>
    <w:p w:rsidR="00000000" w:rsidRDefault="00E37465">
      <w:pPr>
        <w:widowControl w:val="0"/>
        <w:tabs>
          <w:tab w:val="left" w:pos="4814"/>
          <w:tab w:val="left" w:pos="7609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»: </w:t>
      </w:r>
      <w:r>
        <w:rPr>
          <w:rFonts w:ascii="Times New Roman" w:hAnsi="Times New Roman" w:cs="Times New Roman"/>
          <w:color w:val="0000FF"/>
          <w:sz w:val="28"/>
          <w:szCs w:val="24"/>
        </w:rPr>
        <w:tab/>
        <w:t>http://www.r64.nalog.ru/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ab/>
        <w:t xml:space="preserve">;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телефон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(8453)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95-49-06;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факс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: (8453) 95-78-01 (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графике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режиме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УФНС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инспекций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»: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-2"/>
          <w:sz w:val="28"/>
          <w:szCs w:val="24"/>
        </w:rPr>
      </w:pPr>
      <w:r>
        <w:rPr>
          <w:rFonts w:ascii="Times New Roman" w:hAnsi="Times New Roman" w:cs="Times New Roman"/>
          <w:color w:val="0000FF"/>
          <w:sz w:val="28"/>
          <w:szCs w:val="24"/>
        </w:rPr>
        <w:t>http://www.r64.nalog.ru/</w:t>
      </w:r>
      <w:r>
        <w:rPr>
          <w:rFonts w:ascii="Times New Roman" w:hAnsi="Times New Roman" w:cs="Times New Roman"/>
          <w:color w:val="000000"/>
          <w:spacing w:val="-2"/>
          <w:sz w:val="28"/>
          <w:szCs w:val="24"/>
        </w:rPr>
        <w:t xml:space="preserve">);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7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филиалом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палата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</w:t>
      </w:r>
      <w:r>
        <w:rPr>
          <w:rFonts w:ascii="Times New Roman" w:hAnsi="Times New Roman" w:cs="Times New Roman"/>
          <w:color w:val="000000"/>
          <w:sz w:val="28"/>
          <w:szCs w:val="24"/>
        </w:rPr>
        <w:t>ральной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картографии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ФГБУ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ФКП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Росреестра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>)  (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410040, 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70" w:lineRule="exact"/>
        <w:ind w:left="9527" w:right="-22"/>
        <w:rPr>
          <w:rFonts w:ascii="Calibri" w:hAnsi="Calibri" w:cs="Times New Roman"/>
          <w:color w:val="000000"/>
          <w:szCs w:val="24"/>
        </w:rPr>
      </w:pPr>
      <w:r>
        <w:rPr>
          <w:rFonts w:ascii="Calibri" w:hAnsi="Calibri" w:cs="Times New Roman"/>
          <w:color w:val="000000"/>
          <w:szCs w:val="24"/>
        </w:rPr>
        <w:t xml:space="preserve">4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space="720" w:equalWidth="0">
            <w:col w:w="9768"/>
          </w:cols>
          <w:noEndnote/>
        </w:sectPr>
      </w:pP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Вишневый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 2;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</w:t>
      </w:r>
      <w:r>
        <w:rPr>
          <w:rFonts w:ascii="Times New Roman" w:hAnsi="Times New Roman" w:cs="Times New Roman"/>
          <w:color w:val="000000"/>
          <w:sz w:val="28"/>
          <w:szCs w:val="24"/>
        </w:rPr>
        <w:t>:  (8452)  66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-26-50;  </w:t>
      </w:r>
      <w:r>
        <w:rPr>
          <w:rFonts w:ascii="Times New Roman" w:hAnsi="Times New Roman" w:cs="Times New Roman"/>
          <w:color w:val="000000"/>
          <w:sz w:val="28"/>
          <w:szCs w:val="24"/>
        </w:rPr>
        <w:t>факс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(8452)  66-26-59;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консультационный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филиала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ФГБУ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ФКП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Росреестра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тел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(8452)  65-60-42;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</w:p>
    <w:p w:rsidR="00000000" w:rsidRDefault="00E37465">
      <w:pPr>
        <w:widowControl w:val="0"/>
        <w:tabs>
          <w:tab w:val="left" w:pos="6072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»: </w:t>
      </w:r>
      <w:r>
        <w:rPr>
          <w:rFonts w:ascii="Times New Roman" w:hAnsi="Times New Roman" w:cs="Times New Roman"/>
          <w:color w:val="0000FF"/>
          <w:sz w:val="28"/>
          <w:szCs w:val="24"/>
        </w:rPr>
        <w:tab/>
        <w:t>www.to64.rosreestr.ru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межрайонными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>делами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ФГБУ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ФКП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Росреестра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37465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-2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»: </w:t>
      </w:r>
      <w:r>
        <w:rPr>
          <w:rFonts w:ascii="Times New Roman" w:hAnsi="Times New Roman" w:cs="Times New Roman"/>
          <w:color w:val="0000FF"/>
          <w:sz w:val="28"/>
          <w:szCs w:val="24"/>
        </w:rPr>
        <w:tab/>
        <w:t>www.to64.rosreestr.ru</w:t>
      </w:r>
      <w:r>
        <w:rPr>
          <w:rFonts w:ascii="Times New Roman" w:hAnsi="Times New Roman" w:cs="Times New Roman"/>
          <w:color w:val="000000"/>
          <w:spacing w:val="-2"/>
          <w:sz w:val="28"/>
          <w:szCs w:val="24"/>
        </w:rPr>
        <w:t xml:space="preserve">);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15" w:lineRule="exact"/>
        <w:ind w:left="85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печатными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СМ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</w:t>
      </w:r>
      <w:r>
        <w:rPr>
          <w:rFonts w:ascii="Times New Roman" w:hAnsi="Times New Roman" w:cs="Times New Roman"/>
          <w:color w:val="000000"/>
          <w:sz w:val="28"/>
          <w:szCs w:val="24"/>
        </w:rPr>
        <w:t>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»: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FF"/>
          <w:sz w:val="28"/>
          <w:szCs w:val="24"/>
        </w:rPr>
        <w:t>stepnoe.sarmo.ru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</w:p>
    <w:p w:rsidR="00000000" w:rsidRDefault="00E37465">
      <w:pPr>
        <w:widowControl w:val="0"/>
        <w:tabs>
          <w:tab w:val="left" w:pos="5194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»: </w:t>
      </w:r>
      <w:r>
        <w:rPr>
          <w:rFonts w:ascii="Times New Roman" w:hAnsi="Times New Roman" w:cs="Times New Roman"/>
          <w:color w:val="0000FF"/>
          <w:sz w:val="28"/>
          <w:szCs w:val="24"/>
        </w:rPr>
        <w:tab/>
        <w:t>http://www.mfc64.ru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«call-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»: (8452) 46-71-99.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3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1.7.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заявителями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</w:t>
      </w:r>
      <w:r>
        <w:rPr>
          <w:rFonts w:ascii="Times New Roman" w:hAnsi="Times New Roman" w:cs="Times New Roman"/>
          <w:color w:val="000000"/>
          <w:sz w:val="28"/>
          <w:szCs w:val="24"/>
        </w:rPr>
        <w:t>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>)»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Указанная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>) (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1.8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1.12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>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15" w:lineRule="exact"/>
        <w:ind w:left="85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left="852" w:right="208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</w:t>
      </w:r>
      <w:r>
        <w:rPr>
          <w:rFonts w:ascii="Times New Roman" w:hAnsi="Times New Roman" w:cs="Times New Roman"/>
          <w:color w:val="000000"/>
          <w:sz w:val="28"/>
          <w:szCs w:val="24"/>
        </w:rPr>
        <w:t>чное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15" w:lineRule="exact"/>
        <w:ind w:left="85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публичное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сотрудниками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1.8.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Индивидуальное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устное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консультирование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лично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сотрудником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сотрудник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10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before="70" w:after="0" w:line="270" w:lineRule="exact"/>
        <w:ind w:left="9527" w:right="-22"/>
        <w:rPr>
          <w:rFonts w:ascii="Calibri" w:hAnsi="Calibri" w:cs="Times New Roman"/>
          <w:color w:val="000000"/>
          <w:szCs w:val="24"/>
        </w:rPr>
      </w:pPr>
      <w:r>
        <w:rPr>
          <w:rFonts w:ascii="Calibri" w:hAnsi="Calibri" w:cs="Times New Roman"/>
          <w:color w:val="000000"/>
          <w:szCs w:val="24"/>
        </w:rPr>
        <w:t xml:space="preserve">5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39" w:right="720" w:bottom="660" w:left="1419" w:header="0" w:footer="0" w:gutter="0"/>
          <w:cols w:space="720"/>
          <w:noEndnote/>
        </w:sectPr>
      </w:pP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3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</w:t>
      </w:r>
      <w:r>
        <w:rPr>
          <w:rFonts w:ascii="Times New Roman" w:hAnsi="Times New Roman" w:cs="Times New Roman"/>
          <w:color w:val="000000"/>
          <w:sz w:val="28"/>
          <w:szCs w:val="24"/>
        </w:rPr>
        <w:t>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23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здания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котором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располагается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Сотрудник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</w:t>
      </w:r>
      <w:r>
        <w:rPr>
          <w:rFonts w:ascii="Times New Roman" w:hAnsi="Times New Roman" w:cs="Times New Roman"/>
          <w:color w:val="000000"/>
          <w:sz w:val="28"/>
          <w:szCs w:val="24"/>
        </w:rPr>
        <w:t>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желанию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список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Письменное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1.9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0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сотрудник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разъяснение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0" w:right="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дальнейшем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сущ</w:t>
      </w:r>
      <w:r>
        <w:rPr>
          <w:rFonts w:ascii="Times New Roman" w:hAnsi="Times New Roman" w:cs="Times New Roman"/>
          <w:color w:val="000000"/>
          <w:sz w:val="28"/>
          <w:szCs w:val="24"/>
        </w:rPr>
        <w:t>еству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40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1.9.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Индивидуальное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письменное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консультирование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посредством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факсимильной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доставив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0" w:right="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бумажном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носителе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</w:t>
      </w:r>
      <w:r>
        <w:rPr>
          <w:rFonts w:ascii="Times New Roman" w:hAnsi="Times New Roman" w:cs="Times New Roman"/>
          <w:color w:val="000000"/>
          <w:sz w:val="28"/>
          <w:szCs w:val="24"/>
        </w:rPr>
        <w:t>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15" w:lineRule="exact"/>
        <w:ind w:left="85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30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свои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переадресации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15" w:lineRule="exact"/>
        <w:ind w:left="85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предмет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15" w:lineRule="exact"/>
        <w:ind w:left="85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личная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0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доводов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0" w:right="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30" w:lineRule="exact"/>
        <w:ind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аправлен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Письменное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</w:t>
      </w:r>
      <w:r>
        <w:rPr>
          <w:rFonts w:ascii="Times New Roman" w:hAnsi="Times New Roman" w:cs="Times New Roman"/>
          <w:color w:val="000000"/>
          <w:sz w:val="28"/>
          <w:szCs w:val="24"/>
        </w:rPr>
        <w:t>сованного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3746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70" w:lineRule="exact"/>
        <w:ind w:left="9527" w:right="-22"/>
        <w:rPr>
          <w:rFonts w:ascii="Calibri" w:hAnsi="Calibri" w:cs="Times New Roman"/>
          <w:color w:val="000000"/>
          <w:szCs w:val="24"/>
        </w:rPr>
      </w:pPr>
      <w:r>
        <w:rPr>
          <w:rFonts w:ascii="Calibri" w:hAnsi="Calibri" w:cs="Times New Roman"/>
          <w:color w:val="000000"/>
          <w:szCs w:val="24"/>
        </w:rPr>
        <w:t xml:space="preserve">6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39" w:right="720" w:bottom="660" w:left="1419" w:header="0" w:footer="0" w:gutter="0"/>
          <w:cols w:space="720"/>
          <w:noEndnote/>
        </w:sectPr>
      </w:pP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</w:t>
      </w:r>
      <w:r>
        <w:rPr>
          <w:rFonts w:ascii="Times New Roman" w:hAnsi="Times New Roman" w:cs="Times New Roman"/>
          <w:color w:val="000000"/>
          <w:sz w:val="28"/>
          <w:szCs w:val="24"/>
        </w:rPr>
        <w:t>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3" w:lineRule="exact"/>
        <w:ind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Письменное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</w:t>
      </w:r>
      <w:r>
        <w:rPr>
          <w:rFonts w:ascii="Times New Roman" w:hAnsi="Times New Roman" w:cs="Times New Roman"/>
          <w:color w:val="000000"/>
          <w:sz w:val="28"/>
          <w:szCs w:val="24"/>
        </w:rPr>
        <w:t>тному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направившего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переадресации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2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Письменное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миграции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пяти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правоприменительные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надзору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миграции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высшему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</w:t>
      </w:r>
      <w:r>
        <w:rPr>
          <w:rFonts w:ascii="Times New Roman" w:hAnsi="Times New Roman" w:cs="Times New Roman"/>
          <w:color w:val="000000"/>
          <w:sz w:val="28"/>
          <w:szCs w:val="24"/>
        </w:rPr>
        <w:t>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направившего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переадресации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 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>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11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иностранных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поступившее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40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Ответы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даватьс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четкой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понятной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15" w:lineRule="exact"/>
        <w:ind w:left="85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ответы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left="852" w:right="149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15" w:lineRule="exact"/>
        <w:ind w:left="85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15" w:lineRule="exact"/>
        <w:ind w:left="85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исходящий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</w:t>
      </w:r>
      <w:r>
        <w:rPr>
          <w:rFonts w:ascii="Times New Roman" w:hAnsi="Times New Roman" w:cs="Times New Roman"/>
          <w:color w:val="000000"/>
          <w:sz w:val="28"/>
          <w:szCs w:val="24"/>
        </w:rPr>
        <w:t>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3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поступившее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 </w:t>
      </w:r>
      <w:r>
        <w:rPr>
          <w:rFonts w:ascii="Times New Roman" w:hAnsi="Times New Roman" w:cs="Times New Roman"/>
          <w:color w:val="000000"/>
          <w:sz w:val="28"/>
          <w:szCs w:val="24"/>
        </w:rPr>
        <w:t>календарных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</w:t>
      </w:r>
      <w:r>
        <w:rPr>
          <w:rFonts w:ascii="Times New Roman" w:hAnsi="Times New Roman" w:cs="Times New Roman"/>
          <w:color w:val="000000"/>
          <w:sz w:val="28"/>
          <w:szCs w:val="24"/>
        </w:rPr>
        <w:t>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календарных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направившего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0" w:lineRule="exact"/>
        <w:ind w:left="0" w:right="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</w:t>
      </w:r>
      <w:r>
        <w:rPr>
          <w:rFonts w:ascii="Times New Roman" w:hAnsi="Times New Roman" w:cs="Times New Roman"/>
          <w:color w:val="000000"/>
          <w:sz w:val="28"/>
          <w:szCs w:val="24"/>
        </w:rPr>
        <w:t>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направившего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подготавливаемом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совершаемом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противоправном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подготавливающем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совершающем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совершившем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before="70" w:after="0" w:line="270" w:lineRule="exact"/>
        <w:ind w:left="9527" w:right="-22"/>
        <w:rPr>
          <w:rFonts w:ascii="Calibri" w:hAnsi="Calibri" w:cs="Times New Roman"/>
          <w:color w:val="000000"/>
          <w:szCs w:val="24"/>
        </w:rPr>
      </w:pPr>
      <w:r>
        <w:rPr>
          <w:rFonts w:ascii="Calibri" w:hAnsi="Calibri" w:cs="Times New Roman"/>
          <w:color w:val="000000"/>
          <w:szCs w:val="24"/>
        </w:rPr>
        <w:t xml:space="preserve">7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39" w:right="720" w:bottom="660" w:left="1419" w:header="0" w:footer="0" w:gutter="0"/>
          <w:cols w:space="720"/>
          <w:noEndnote/>
        </w:sectPr>
      </w:pP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>жалуется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судебное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возвращается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направившему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разъяснением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судебного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4" w:lineRule="exact"/>
        <w:ind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сод</w:t>
      </w:r>
      <w:r>
        <w:rPr>
          <w:rFonts w:ascii="Times New Roman" w:hAnsi="Times New Roman" w:cs="Times New Roman"/>
          <w:color w:val="000000"/>
          <w:sz w:val="28"/>
          <w:szCs w:val="24"/>
        </w:rPr>
        <w:t>ержатся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нецензурные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оскорбительные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выражения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угрозы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направившем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недопустимости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злоупотребления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left="0" w:right="27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прочтению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3746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0" w:right="3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>лжностному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направившему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прочтению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2" w:lineRule="exact"/>
        <w:ind w:left="0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>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неоднократно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давались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обстоятельства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безосновательности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переписки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направлялись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</w:t>
      </w:r>
      <w:r>
        <w:rPr>
          <w:rFonts w:ascii="Times New Roman" w:hAnsi="Times New Roman" w:cs="Times New Roman"/>
          <w:color w:val="000000"/>
          <w:sz w:val="28"/>
          <w:szCs w:val="24"/>
        </w:rPr>
        <w:t>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направивший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4" w:lineRule="exact"/>
        <w:ind w:left="0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охраняемую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тайну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направившему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недопустимостью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0" w:lineRule="exact"/>
        <w:ind w:left="0" w:right="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устранены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вновь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4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1.10.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сотрудник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занимаемую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подробно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вежливой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обратившихся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15" w:lineRule="exact"/>
        <w:ind w:left="85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разго</w:t>
      </w:r>
      <w:r>
        <w:rPr>
          <w:rFonts w:ascii="Times New Roman" w:hAnsi="Times New Roman" w:cs="Times New Roman"/>
          <w:color w:val="000000"/>
          <w:sz w:val="28"/>
          <w:szCs w:val="24"/>
        </w:rPr>
        <w:t>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принявшим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переадресован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обратившемуся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>анному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1.11.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37465">
      <w:pPr>
        <w:widowControl w:val="0"/>
        <w:autoSpaceDE w:val="0"/>
        <w:autoSpaceDN w:val="0"/>
        <w:adjustRightInd w:val="0"/>
        <w:spacing w:before="70" w:after="0" w:line="270" w:lineRule="exact"/>
        <w:ind w:left="9527" w:right="-22"/>
        <w:rPr>
          <w:rFonts w:ascii="Calibri" w:hAnsi="Calibri" w:cs="Times New Roman"/>
          <w:color w:val="000000"/>
          <w:szCs w:val="24"/>
        </w:rPr>
      </w:pPr>
      <w:r>
        <w:rPr>
          <w:rFonts w:ascii="Calibri" w:hAnsi="Calibri" w:cs="Times New Roman"/>
          <w:color w:val="000000"/>
          <w:szCs w:val="24"/>
        </w:rPr>
        <w:t xml:space="preserve">8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39" w:right="720" w:bottom="660" w:left="1419" w:header="0" w:footer="0" w:gutter="0"/>
          <w:cols w:space="720"/>
          <w:noEndnote/>
        </w:sectPr>
      </w:pP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left="852" w:right="210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контактных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7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контактных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описанием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конечного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</w:t>
      </w:r>
      <w:r>
        <w:rPr>
          <w:rFonts w:ascii="Times New Roman" w:hAnsi="Times New Roman" w:cs="Times New Roman"/>
          <w:color w:val="000000"/>
          <w:sz w:val="28"/>
          <w:szCs w:val="24"/>
        </w:rPr>
        <w:t>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7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наименования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7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</w:t>
      </w:r>
      <w:r>
        <w:rPr>
          <w:rFonts w:ascii="Times New Roman" w:hAnsi="Times New Roman" w:cs="Times New Roman"/>
          <w:color w:val="000000"/>
          <w:sz w:val="28"/>
          <w:szCs w:val="24"/>
        </w:rPr>
        <w:t>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7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заполнению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left="852" w:right="232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4" w:lineRule="exact"/>
        <w:ind w:right="7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>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15" w:lineRule="exact"/>
        <w:ind w:left="85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15" w:lineRule="exact"/>
        <w:ind w:left="85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7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другая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охраняемую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тайну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15" w:lineRule="exact"/>
        <w:ind w:left="85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1.12.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7" w:lineRule="exact"/>
        <w:ind w:right="-59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Публичное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</w:t>
      </w:r>
      <w:r>
        <w:rPr>
          <w:rFonts w:ascii="Times New Roman" w:hAnsi="Times New Roman" w:cs="Times New Roman"/>
          <w:color w:val="000000"/>
          <w:sz w:val="28"/>
          <w:szCs w:val="24"/>
        </w:rPr>
        <w:t>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.3,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129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каб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23; 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публикации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</w:t>
      </w:r>
      <w:r>
        <w:rPr>
          <w:rFonts w:ascii="Times New Roman" w:hAnsi="Times New Roman" w:cs="Times New Roman"/>
          <w:color w:val="000000"/>
          <w:sz w:val="28"/>
          <w:szCs w:val="24"/>
        </w:rPr>
        <w:t>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»: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FF"/>
          <w:sz w:val="28"/>
          <w:szCs w:val="24"/>
        </w:rPr>
        <w:t>http://www.gosuslugi.ru/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</w:t>
      </w:r>
      <w:r>
        <w:rPr>
          <w:rFonts w:ascii="Times New Roman" w:hAnsi="Times New Roman" w:cs="Times New Roman"/>
          <w:color w:val="000000"/>
          <w:sz w:val="28"/>
          <w:szCs w:val="24"/>
        </w:rPr>
        <w:t>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129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)»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37465">
      <w:pPr>
        <w:widowControl w:val="0"/>
        <w:tabs>
          <w:tab w:val="left" w:pos="2339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»: </w:t>
      </w:r>
      <w:r>
        <w:rPr>
          <w:rFonts w:ascii="Times New Roman" w:hAnsi="Times New Roman" w:cs="Times New Roman"/>
          <w:color w:val="0000FF"/>
          <w:sz w:val="28"/>
          <w:szCs w:val="24"/>
        </w:rPr>
        <w:tab/>
        <w:t>http://64.gosuslugi.ru/pgu/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предоста</w:t>
      </w:r>
      <w:r>
        <w:rPr>
          <w:rFonts w:ascii="Times New Roman" w:hAnsi="Times New Roman" w:cs="Times New Roman"/>
          <w:color w:val="000000"/>
          <w:sz w:val="28"/>
          <w:szCs w:val="24"/>
        </w:rPr>
        <w:t>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15" w:lineRule="exact"/>
        <w:ind w:left="85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1.13.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129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Публичное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129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1.14.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сотрудники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129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сотрудники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сотрудник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обратился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before="70" w:after="0" w:line="270" w:lineRule="exact"/>
        <w:ind w:left="9527" w:right="-22"/>
        <w:rPr>
          <w:rFonts w:ascii="Calibri" w:hAnsi="Calibri" w:cs="Times New Roman"/>
          <w:color w:val="000000"/>
          <w:szCs w:val="24"/>
        </w:rPr>
      </w:pPr>
      <w:r>
        <w:rPr>
          <w:rFonts w:ascii="Calibri" w:hAnsi="Calibri" w:cs="Times New Roman"/>
          <w:color w:val="000000"/>
          <w:szCs w:val="24"/>
        </w:rPr>
        <w:t xml:space="preserve">9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39" w:right="14" w:bottom="660" w:left="1419" w:header="0" w:footer="0" w:gutter="0"/>
          <w:cols w:space="720"/>
          <w:noEndnote/>
        </w:sectPr>
      </w:pP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удобное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переадресовать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сотрудника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2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сотрудники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внимательно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сотрудник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</w:t>
      </w:r>
      <w:r>
        <w:rPr>
          <w:rFonts w:ascii="Times New Roman" w:hAnsi="Times New Roman" w:cs="Times New Roman"/>
          <w:color w:val="000000"/>
          <w:sz w:val="28"/>
          <w:szCs w:val="24"/>
        </w:rPr>
        <w:t>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занимаемую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произносить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четко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избегать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параллельных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разговоров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окружающими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людьми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прерывать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</w:t>
      </w:r>
      <w:r>
        <w:rPr>
          <w:rFonts w:ascii="Times New Roman" w:hAnsi="Times New Roman" w:cs="Times New Roman"/>
          <w:color w:val="000000"/>
          <w:sz w:val="28"/>
          <w:szCs w:val="24"/>
        </w:rPr>
        <w:t>вонка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аппарат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сотрудник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кратко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перечислить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когда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ответы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письменны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четкой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понятной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15" w:lineRule="exact"/>
        <w:ind w:left="85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ответы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left="852" w:right="149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15" w:lineRule="exact"/>
        <w:ind w:left="85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сотрудник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выходящее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стандартных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влияющее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прямо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косвенно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3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1.15. 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консультаци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обратившийся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</w:t>
      </w:r>
      <w:r>
        <w:rPr>
          <w:rFonts w:ascii="Times New Roman" w:hAnsi="Times New Roman" w:cs="Times New Roman"/>
          <w:color w:val="000000"/>
          <w:sz w:val="28"/>
          <w:szCs w:val="24"/>
        </w:rPr>
        <w:t>накомиться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касающимися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затрагивает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свободы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3746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0" w:right="3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ину</w:t>
      </w:r>
      <w:r>
        <w:rPr>
          <w:rFonts w:ascii="Times New Roman" w:hAnsi="Times New Roman" w:cs="Times New Roman"/>
          <w:color w:val="000000"/>
          <w:sz w:val="28"/>
          <w:szCs w:val="24"/>
        </w:rPr>
        <w:t>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охраняемую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тайну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1.16.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исчерпывающая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</w:t>
      </w:r>
      <w:r>
        <w:rPr>
          <w:rFonts w:ascii="Times New Roman" w:hAnsi="Times New Roman" w:cs="Times New Roman"/>
          <w:color w:val="000000"/>
          <w:sz w:val="28"/>
          <w:szCs w:val="24"/>
        </w:rPr>
        <w:t>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блок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наглядно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отображающей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алгоритм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версия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</w:t>
      </w:r>
      <w:r>
        <w:rPr>
          <w:rFonts w:ascii="Times New Roman" w:hAnsi="Times New Roman" w:cs="Times New Roman"/>
          <w:color w:val="000000"/>
          <w:sz w:val="28"/>
          <w:szCs w:val="24"/>
        </w:rPr>
        <w:t>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извлечения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E37465">
      <w:pPr>
        <w:widowControl w:val="0"/>
        <w:autoSpaceDE w:val="0"/>
        <w:autoSpaceDN w:val="0"/>
        <w:adjustRightInd w:val="0"/>
        <w:spacing w:before="70" w:after="0" w:line="270" w:lineRule="exact"/>
        <w:ind w:left="9414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10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39" w:right="720" w:bottom="660" w:left="1419" w:header="0" w:footer="0" w:gutter="0"/>
          <w:cols w:space="720"/>
          <w:noEndnote/>
        </w:sectPr>
      </w:pP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</w:t>
      </w:r>
      <w:r>
        <w:rPr>
          <w:rFonts w:ascii="Times New Roman" w:hAnsi="Times New Roman" w:cs="Times New Roman"/>
          <w:color w:val="000000"/>
          <w:sz w:val="28"/>
          <w:szCs w:val="24"/>
        </w:rPr>
        <w:t>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описанием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конечного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>)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4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местонахождени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получить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15" w:lineRule="exact"/>
        <w:ind w:left="85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схема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сотрудников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местонахождение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>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выдержки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задаваемым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40" w:lineRule="exact"/>
        <w:ind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образец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перече</w:t>
      </w:r>
      <w:r>
        <w:rPr>
          <w:rFonts w:ascii="Times New Roman" w:hAnsi="Times New Roman" w:cs="Times New Roman"/>
          <w:color w:val="000000"/>
          <w:sz w:val="28"/>
          <w:szCs w:val="24"/>
        </w:rPr>
        <w:t>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</w:t>
      </w:r>
      <w:r>
        <w:rPr>
          <w:rFonts w:ascii="Times New Roman" w:hAnsi="Times New Roman" w:cs="Times New Roman"/>
          <w:color w:val="000000"/>
          <w:sz w:val="28"/>
          <w:szCs w:val="24"/>
        </w:rPr>
        <w:t>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30" w:lineRule="exact"/>
        <w:ind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Тексты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удобным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чтения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шрифтом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14), 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важные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выделяются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полужирным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шрифтом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1.17.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15" w:lineRule="exact"/>
        <w:ind w:left="85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полное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15" w:lineRule="exact"/>
        <w:ind w:left="85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справочные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15" w:lineRule="exact"/>
        <w:ind w:left="85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15" w:lineRule="exact"/>
        <w:ind w:left="85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ссылками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блок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отображающие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алгоритм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color w:val="000000"/>
          <w:sz w:val="28"/>
          <w:szCs w:val="24"/>
        </w:rPr>
        <w:t>)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версия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</w:t>
      </w:r>
      <w:r>
        <w:rPr>
          <w:rFonts w:ascii="Times New Roman" w:hAnsi="Times New Roman" w:cs="Times New Roman"/>
          <w:color w:val="000000"/>
          <w:sz w:val="28"/>
          <w:szCs w:val="24"/>
        </w:rPr>
        <w:t>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70" w:lineRule="exact"/>
        <w:ind w:left="9414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11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39" w:right="720" w:bottom="660" w:left="1419" w:header="0" w:footer="0" w:gutter="0"/>
          <w:cols w:space="720"/>
          <w:noEndnote/>
        </w:sectPr>
      </w:pPr>
    </w:p>
    <w:p w:rsidR="00000000" w:rsidRDefault="00E37465">
      <w:pPr>
        <w:widowControl w:val="0"/>
        <w:autoSpaceDE w:val="0"/>
        <w:autoSpaceDN w:val="0"/>
        <w:adjustRightInd w:val="0"/>
        <w:spacing w:after="0" w:line="640" w:lineRule="exact"/>
        <w:ind w:left="341" w:right="373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II.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СТАНДАРТ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before="285" w:after="0" w:line="320" w:lineRule="exact"/>
        <w:ind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гос</w:t>
      </w:r>
      <w:r>
        <w:rPr>
          <w:rFonts w:ascii="Times New Roman" w:hAnsi="Times New Roman" w:cs="Times New Roman"/>
          <w:color w:val="000000"/>
          <w:sz w:val="28"/>
          <w:szCs w:val="24"/>
        </w:rPr>
        <w:t>ударственная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разграничена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tabs>
          <w:tab w:val="left" w:pos="9080"/>
        </w:tabs>
        <w:autoSpaceDE w:val="0"/>
        <w:autoSpaceDN w:val="0"/>
        <w:adjustRightInd w:val="0"/>
        <w:spacing w:before="290" w:after="0" w:line="330" w:lineRule="exact"/>
        <w:ind w:left="59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before="285" w:after="0" w:line="320" w:lineRule="exact"/>
        <w:ind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2.2.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</w:t>
      </w:r>
      <w:r>
        <w:rPr>
          <w:rFonts w:ascii="Times New Roman" w:hAnsi="Times New Roman" w:cs="Times New Roman"/>
          <w:color w:val="000000"/>
          <w:sz w:val="28"/>
          <w:szCs w:val="24"/>
        </w:rPr>
        <w:t>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2.3.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3" w:lineRule="exact"/>
        <w:ind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</w:t>
      </w:r>
      <w:r>
        <w:rPr>
          <w:rFonts w:ascii="Times New Roman" w:hAnsi="Times New Roman" w:cs="Times New Roman"/>
          <w:color w:val="000000"/>
          <w:sz w:val="28"/>
          <w:szCs w:val="24"/>
        </w:rPr>
        <w:t>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before="290" w:after="0" w:line="330" w:lineRule="exact"/>
        <w:ind w:left="89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Описание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before="285" w:after="0" w:line="315" w:lineRule="exact"/>
        <w:ind w:left="852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2.4.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торгах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</w:p>
    <w:p w:rsidR="00000000" w:rsidRDefault="00E3746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0" w:lineRule="exact"/>
        <w:ind w:left="0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купли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продажи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0" w:lineRule="exact"/>
        <w:ind w:left="0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</w:t>
      </w:r>
      <w:r>
        <w:rPr>
          <w:rFonts w:ascii="Times New Roman" w:hAnsi="Times New Roman" w:cs="Times New Roman"/>
          <w:color w:val="000000"/>
          <w:sz w:val="28"/>
          <w:szCs w:val="24"/>
        </w:rPr>
        <w:t>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15" w:lineRule="exact"/>
        <w:ind w:left="85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2.5.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3746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0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купли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продажи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0" w:right="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</w:t>
      </w:r>
      <w:r>
        <w:rPr>
          <w:rFonts w:ascii="Times New Roman" w:hAnsi="Times New Roman" w:cs="Times New Roman"/>
          <w:color w:val="000000"/>
          <w:sz w:val="28"/>
          <w:szCs w:val="24"/>
        </w:rPr>
        <w:t>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40" w:lineRule="exact"/>
        <w:ind w:left="0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0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бессрочное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>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0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безвозмездное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безвозмездного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2.6.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70" w:lineRule="exact"/>
        <w:ind w:left="9414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12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19" w:right="710" w:bottom="660" w:left="1419" w:header="0" w:footer="0" w:gutter="0"/>
          <w:cols w:space="720"/>
          <w:noEndnote/>
        </w:sectPr>
      </w:pPr>
    </w:p>
    <w:p w:rsidR="00000000" w:rsidRDefault="00E37465">
      <w:pPr>
        <w:widowControl w:val="0"/>
        <w:autoSpaceDE w:val="0"/>
        <w:autoSpaceDN w:val="0"/>
        <w:adjustRightInd w:val="0"/>
        <w:spacing w:after="0" w:line="330" w:lineRule="exact"/>
        <w:ind w:left="192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before="285" w:after="0" w:line="320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2.7.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торгах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продаже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продаже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</w:t>
      </w:r>
      <w:r>
        <w:rPr>
          <w:rFonts w:ascii="Times New Roman" w:hAnsi="Times New Roman" w:cs="Times New Roman"/>
          <w:color w:val="000000"/>
          <w:sz w:val="28"/>
          <w:szCs w:val="24"/>
        </w:rPr>
        <w:t>етствующего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5" w:lineRule="exact"/>
        <w:ind w:left="0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десятидневный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единственному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принявшему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экземпляра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</w:t>
      </w:r>
      <w:r>
        <w:rPr>
          <w:rFonts w:ascii="Times New Roman" w:hAnsi="Times New Roman" w:cs="Times New Roman"/>
          <w:color w:val="000000"/>
          <w:sz w:val="28"/>
          <w:szCs w:val="24"/>
        </w:rPr>
        <w:t>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купли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продажи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2.8.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тридцать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</w:t>
      </w:r>
      <w:r>
        <w:rPr>
          <w:rFonts w:ascii="Times New Roman" w:hAnsi="Times New Roman" w:cs="Times New Roman"/>
          <w:color w:val="000000"/>
          <w:sz w:val="28"/>
          <w:szCs w:val="24"/>
        </w:rPr>
        <w:t>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3746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5" w:lineRule="exact"/>
        <w:ind w:left="0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купли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продажи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безвозмездного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экземплярах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>дписание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испрашиваемого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0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</w:t>
      </w:r>
      <w:r>
        <w:rPr>
          <w:rFonts w:ascii="Times New Roman" w:hAnsi="Times New Roman" w:cs="Times New Roman"/>
          <w:color w:val="000000"/>
          <w:sz w:val="28"/>
          <w:szCs w:val="24"/>
        </w:rPr>
        <w:t>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бессрочное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испрашиваемого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0" w:right="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3" w:lineRule="exact"/>
        <w:ind w:left="0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десяти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возвращает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39.17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39.17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возврата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4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</w:t>
      </w:r>
      <w:r>
        <w:rPr>
          <w:rFonts w:ascii="Times New Roman" w:hAnsi="Times New Roman" w:cs="Times New Roman"/>
          <w:color w:val="000000"/>
          <w:sz w:val="28"/>
          <w:szCs w:val="24"/>
        </w:rPr>
        <w:t>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купли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продажи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безвозмездного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3746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before="290" w:after="0" w:line="320" w:lineRule="exact"/>
        <w:ind w:left="427" w:right="45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регулирующих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отношения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возникающие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before="285" w:after="0" w:line="320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2.9.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Конституцией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12.12.1993  («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237, 25.12.1993);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Гражданским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238-239, 08.12</w:t>
      </w:r>
      <w:r>
        <w:rPr>
          <w:rFonts w:ascii="Times New Roman" w:hAnsi="Times New Roman" w:cs="Times New Roman"/>
          <w:color w:val="000000"/>
          <w:sz w:val="28"/>
          <w:szCs w:val="24"/>
        </w:rPr>
        <w:t>.1994 (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I);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23, 06.02.1996;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24, 07.02.1996;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25, 08.02.1996;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27, 10.02.1996 (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II);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</w:p>
    <w:p w:rsidR="00000000" w:rsidRDefault="00E37465">
      <w:pPr>
        <w:widowControl w:val="0"/>
        <w:autoSpaceDE w:val="0"/>
        <w:autoSpaceDN w:val="0"/>
        <w:adjustRightInd w:val="0"/>
        <w:spacing w:before="70" w:after="0" w:line="270" w:lineRule="exact"/>
        <w:ind w:left="9414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13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29" w:right="720" w:bottom="660" w:left="1419" w:header="0" w:footer="0" w:gutter="0"/>
          <w:cols w:space="720"/>
          <w:noEndnote/>
        </w:sectPr>
      </w:pPr>
    </w:p>
    <w:p w:rsidR="00000000" w:rsidRDefault="00E3746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0" w:lineRule="exact"/>
        <w:ind w:left="0" w:right="31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233, 28.11.2001 (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III);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289, 22.12.2006 (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IV));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31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21.07.1997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122-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</w:t>
      </w:r>
      <w:r>
        <w:rPr>
          <w:rFonts w:ascii="Times New Roman" w:hAnsi="Times New Roman" w:cs="Times New Roman"/>
          <w:color w:val="000000"/>
          <w:sz w:val="28"/>
          <w:szCs w:val="24"/>
        </w:rPr>
        <w:t>» («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145, 30.07.1997);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31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29.07.1998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135-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</w:t>
      </w:r>
      <w:r>
        <w:rPr>
          <w:rFonts w:ascii="Times New Roman" w:hAnsi="Times New Roman" w:cs="Times New Roman"/>
          <w:color w:val="000000"/>
          <w:sz w:val="28"/>
          <w:szCs w:val="24"/>
        </w:rPr>
        <w:t>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 («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148-149, 06.08.1998);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15" w:lineRule="exact"/>
        <w:ind w:left="85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Бюджетным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31.07.1998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145-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</w:p>
    <w:p w:rsidR="00000000" w:rsidRDefault="00E3746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153-154, 12.08.1998);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31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Земельным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211-212, 30.10.2001);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31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Федеральн</w:t>
      </w:r>
      <w:r>
        <w:rPr>
          <w:rFonts w:ascii="Times New Roman" w:hAnsi="Times New Roman" w:cs="Times New Roman"/>
          <w:color w:val="000000"/>
          <w:sz w:val="28"/>
          <w:szCs w:val="24"/>
        </w:rPr>
        <w:t>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25.10.2001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137-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(«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211-212, 30.10.2001);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31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24.07.2002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101-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сельскохозяйственного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>»  («</w:t>
      </w:r>
      <w:r>
        <w:rPr>
          <w:rFonts w:ascii="Times New Roman" w:hAnsi="Times New Roman" w:cs="Times New Roman"/>
          <w:color w:val="000000"/>
          <w:sz w:val="28"/>
          <w:szCs w:val="24"/>
        </w:rPr>
        <w:t>Соб</w:t>
      </w:r>
      <w:r>
        <w:rPr>
          <w:rFonts w:ascii="Times New Roman" w:hAnsi="Times New Roman" w:cs="Times New Roman"/>
          <w:color w:val="000000"/>
          <w:sz w:val="28"/>
          <w:szCs w:val="24"/>
        </w:rPr>
        <w:t>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29.07.2002,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30,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3018);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40" w:lineRule="exact"/>
        <w:ind w:right="31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290, 30.12.2004);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31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02.05.2006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59-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</w:t>
      </w:r>
      <w:r>
        <w:rPr>
          <w:rFonts w:ascii="Times New Roman" w:hAnsi="Times New Roman" w:cs="Times New Roman"/>
          <w:color w:val="000000"/>
          <w:sz w:val="28"/>
          <w:szCs w:val="24"/>
        </w:rPr>
        <w:t>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 («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95, 05.05.2006);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31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24.07.2007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221-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>» («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165, 01.08.2007);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27.07.2010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210-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>»  («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168, 30.07.2010);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15" w:lineRule="exact"/>
        <w:ind w:left="85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05.04.2013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44-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3746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20" w:lineRule="exact"/>
        <w:ind w:left="0" w:right="32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</w:t>
      </w:r>
      <w:r>
        <w:rPr>
          <w:rFonts w:ascii="Times New Roman" w:hAnsi="Times New Roman" w:cs="Times New Roman"/>
          <w:color w:val="000000"/>
          <w:sz w:val="28"/>
          <w:szCs w:val="24"/>
        </w:rPr>
        <w:t>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>» («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80, 12.04.2013);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15" w:lineRule="exact"/>
        <w:ind w:left="85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24.11.2014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357-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3746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20" w:lineRule="exact"/>
        <w:ind w:left="0" w:right="31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иностранных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</w:t>
      </w:r>
      <w:r>
        <w:rPr>
          <w:rFonts w:ascii="Times New Roman" w:hAnsi="Times New Roman" w:cs="Times New Roman"/>
          <w:color w:val="000000"/>
          <w:sz w:val="28"/>
          <w:szCs w:val="24"/>
        </w:rPr>
        <w:t>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(«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270, 27.11.2014);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31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25.06.2012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634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</w:t>
      </w:r>
      <w:r>
        <w:rPr>
          <w:rFonts w:ascii="Times New Roman" w:hAnsi="Times New Roman" w:cs="Times New Roman"/>
          <w:color w:val="000000"/>
          <w:sz w:val="28"/>
          <w:szCs w:val="24"/>
        </w:rPr>
        <w:t>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>» («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148, 02.07.2012);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left="139" w:right="31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30.09.2014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122-</w:t>
      </w:r>
      <w:r>
        <w:rPr>
          <w:rFonts w:ascii="Times New Roman" w:hAnsi="Times New Roman" w:cs="Times New Roman"/>
          <w:color w:val="000000"/>
          <w:sz w:val="28"/>
          <w:szCs w:val="24"/>
        </w:rPr>
        <w:t>ЗСО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</w:t>
      </w:r>
      <w:r>
        <w:rPr>
          <w:rFonts w:ascii="Times New Roman" w:hAnsi="Times New Roman" w:cs="Times New Roman"/>
          <w:color w:val="000000"/>
          <w:sz w:val="28"/>
          <w:szCs w:val="24"/>
        </w:rPr>
        <w:t>» («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42, </w:t>
      </w:r>
      <w:r>
        <w:rPr>
          <w:rFonts w:ascii="Times New Roman" w:hAnsi="Times New Roman" w:cs="Times New Roman"/>
          <w:color w:val="000000"/>
          <w:sz w:val="28"/>
          <w:szCs w:val="24"/>
        </w:rPr>
        <w:t>сентябрь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2014, </w:t>
      </w:r>
      <w:r>
        <w:rPr>
          <w:rFonts w:ascii="Times New Roman" w:hAnsi="Times New Roman" w:cs="Times New Roman"/>
          <w:color w:val="000000"/>
          <w:sz w:val="28"/>
          <w:szCs w:val="24"/>
        </w:rPr>
        <w:t>стр</w:t>
      </w:r>
      <w:r>
        <w:rPr>
          <w:rFonts w:ascii="Times New Roman" w:hAnsi="Times New Roman" w:cs="Times New Roman"/>
          <w:color w:val="000000"/>
          <w:sz w:val="28"/>
          <w:szCs w:val="24"/>
        </w:rPr>
        <w:t>. 9762-9767 (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01.10.2014, </w:t>
      </w:r>
      <w:r>
        <w:rPr>
          <w:rFonts w:ascii="Times New Roman" w:hAnsi="Times New Roman" w:cs="Times New Roman"/>
          <w:color w:val="000000"/>
          <w:sz w:val="28"/>
          <w:szCs w:val="24"/>
        </w:rPr>
        <w:t>выход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2.10.2014);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четвертого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созыва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27.11.2013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397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Заря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    </w:t>
      </w:r>
    </w:p>
    <w:p w:rsidR="00000000" w:rsidRDefault="00E3746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96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04.12.2013).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70" w:lineRule="exact"/>
        <w:ind w:left="9414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14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39" w:right="432" w:bottom="660" w:left="1419" w:header="0" w:footer="0" w:gutter="0"/>
          <w:cols w:space="720"/>
          <w:noEndnote/>
        </w:sectPr>
      </w:pP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left="70" w:right="97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вляются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подлежащих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представлению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способы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before="285" w:after="0" w:line="325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2.10.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</w:t>
      </w:r>
      <w:r>
        <w:rPr>
          <w:rFonts w:ascii="Times New Roman" w:hAnsi="Times New Roman" w:cs="Times New Roman"/>
          <w:color w:val="000000"/>
          <w:sz w:val="28"/>
          <w:szCs w:val="24"/>
        </w:rPr>
        <w:t>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предстоит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»)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доку</w:t>
      </w:r>
      <w:r>
        <w:rPr>
          <w:rFonts w:ascii="Times New Roman" w:hAnsi="Times New Roman" w:cs="Times New Roman"/>
          <w:color w:val="000000"/>
          <w:sz w:val="28"/>
          <w:szCs w:val="24"/>
        </w:rPr>
        <w:t>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</w:t>
      </w:r>
      <w:r>
        <w:rPr>
          <w:rFonts w:ascii="Times New Roman" w:hAnsi="Times New Roman" w:cs="Times New Roman"/>
          <w:color w:val="000000"/>
          <w:sz w:val="28"/>
          <w:szCs w:val="24"/>
        </w:rPr>
        <w:t>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7" w:lineRule="exact"/>
        <w:ind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схема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испрашиваемый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предстоит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межевания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предстоит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проектная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местоположении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характеристиках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лесных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лесного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30" w:lineRule="exact"/>
        <w:ind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</w:t>
      </w:r>
      <w:r>
        <w:rPr>
          <w:rFonts w:ascii="Times New Roman" w:hAnsi="Times New Roman" w:cs="Times New Roman"/>
          <w:color w:val="000000"/>
          <w:sz w:val="28"/>
          <w:szCs w:val="24"/>
        </w:rPr>
        <w:t>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заверенный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русский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язык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иностранного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</w:t>
      </w:r>
      <w:r>
        <w:rPr>
          <w:rFonts w:ascii="Times New Roman" w:hAnsi="Times New Roman" w:cs="Times New Roman"/>
          <w:color w:val="000000"/>
          <w:sz w:val="28"/>
          <w:szCs w:val="24"/>
        </w:rPr>
        <w:t>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иностранное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подготовленные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некоммерческой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списки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</w:t>
      </w:r>
      <w:r>
        <w:rPr>
          <w:rFonts w:ascii="Times New Roman" w:hAnsi="Times New Roman" w:cs="Times New Roman"/>
          <w:color w:val="000000"/>
          <w:sz w:val="28"/>
          <w:szCs w:val="24"/>
        </w:rPr>
        <w:t>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безвозмездное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огородничества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садоводства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4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2.11.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</w:t>
      </w:r>
      <w:r>
        <w:rPr>
          <w:rFonts w:ascii="Times New Roman" w:hAnsi="Times New Roman" w:cs="Times New Roman"/>
          <w:color w:val="000000"/>
          <w:sz w:val="28"/>
          <w:szCs w:val="24"/>
        </w:rPr>
        <w:t>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70" w:lineRule="exact"/>
        <w:ind w:left="9414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15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29" w:right="720" w:bottom="660" w:left="1419" w:header="0" w:footer="0" w:gutter="0"/>
          <w:cols w:space="720"/>
          <w:noEndnote/>
        </w:sectPr>
      </w:pP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редварительном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заверенный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русский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язык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иностранного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иностранное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5" w:lineRule="exact"/>
        <w:ind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подготовленные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некоммерческой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списки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безвозмездное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огородничества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садоводства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</w:t>
      </w:r>
      <w:r>
        <w:rPr>
          <w:rFonts w:ascii="Times New Roman" w:hAnsi="Times New Roman" w:cs="Times New Roman"/>
          <w:color w:val="000000"/>
          <w:sz w:val="28"/>
          <w:szCs w:val="24"/>
        </w:rPr>
        <w:t>равлялись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E37465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23" w:lineRule="exact"/>
        <w:ind w:left="0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>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сельскохозяйственного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9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39.3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31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39.6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</w:t>
      </w:r>
      <w:r>
        <w:rPr>
          <w:rFonts w:ascii="Times New Roman" w:hAnsi="Times New Roman" w:cs="Times New Roman"/>
          <w:color w:val="000000"/>
          <w:sz w:val="28"/>
          <w:szCs w:val="24"/>
        </w:rPr>
        <w:t>ждающие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надлежащее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сельскохозяйственного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4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2.12.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предполагаемый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предстоит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межевания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28"/>
          <w:szCs w:val="24"/>
        </w:rPr>
        <w:t>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37465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20" w:lineRule="exact"/>
        <w:ind w:left="0" w:right="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подготовленная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20" w:lineRule="exact"/>
        <w:ind w:left="0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правоустанавливающих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правоудостоверяющих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исходный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7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2.13.  </w:t>
      </w:r>
      <w:r>
        <w:rPr>
          <w:rFonts w:ascii="Times New Roman" w:hAnsi="Times New Roman" w:cs="Times New Roman"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продаже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продаже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2.14.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участия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заявители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представляют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установленный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извещении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заявка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извещении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банковских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</w:t>
      </w:r>
      <w:r>
        <w:rPr>
          <w:rFonts w:ascii="Times New Roman" w:hAnsi="Times New Roman" w:cs="Times New Roman"/>
          <w:color w:val="000000"/>
          <w:sz w:val="28"/>
          <w:szCs w:val="24"/>
        </w:rPr>
        <w:t>визитов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возврата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15" w:lineRule="exact"/>
        <w:ind w:left="85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70" w:lineRule="exact"/>
        <w:ind w:left="9414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16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39" w:right="720" w:bottom="660" w:left="1419" w:header="0" w:footer="0" w:gutter="0"/>
          <w:cols w:space="720"/>
          <w:noEndnote/>
        </w:sectPr>
      </w:pP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надлежащим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русский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язык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иностранного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иностранное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15" w:lineRule="exact"/>
        <w:ind w:left="85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before="290" w:after="0" w:line="320" w:lineRule="exact"/>
        <w:ind w:left="10" w:right="3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нормативным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находятся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распоряжении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подведомственных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государственным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органам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органам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участвующих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представить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собственной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инициативе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способы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заявителями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before="285" w:after="0" w:line="327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2.15.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подведомственных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</w:t>
      </w:r>
      <w:r>
        <w:rPr>
          <w:rFonts w:ascii="Times New Roman" w:hAnsi="Times New Roman" w:cs="Times New Roman"/>
          <w:color w:val="000000"/>
          <w:sz w:val="28"/>
          <w:szCs w:val="24"/>
        </w:rPr>
        <w:t>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37465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20" w:lineRule="exact"/>
        <w:ind w:left="0" w:right="2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before="270" w:after="0" w:line="320" w:lineRule="exact"/>
        <w:ind w:left="175" w:right="202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Указание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запрет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требовать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информации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или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осуществления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действий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before="285" w:after="0" w:line="315" w:lineRule="exact"/>
        <w:ind w:left="852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2.16.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требовать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7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</w:t>
      </w:r>
      <w:r>
        <w:rPr>
          <w:rFonts w:ascii="Times New Roman" w:hAnsi="Times New Roman" w:cs="Times New Roman"/>
          <w:color w:val="000000"/>
          <w:sz w:val="28"/>
          <w:szCs w:val="24"/>
        </w:rPr>
        <w:t>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подведомственных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37465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30" w:lineRule="exact"/>
        <w:ind w:left="0" w:right="3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</w:t>
      </w:r>
      <w:r>
        <w:rPr>
          <w:rFonts w:ascii="Times New Roman" w:hAnsi="Times New Roman" w:cs="Times New Roman"/>
          <w:color w:val="000000"/>
          <w:sz w:val="28"/>
          <w:szCs w:val="24"/>
        </w:rPr>
        <w:t>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7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E37465">
      <w:pPr>
        <w:widowControl w:val="0"/>
        <w:autoSpaceDE w:val="0"/>
        <w:autoSpaceDN w:val="0"/>
        <w:adjustRightInd w:val="0"/>
        <w:spacing w:before="270" w:after="0" w:line="320" w:lineRule="exact"/>
        <w:ind w:left="257" w:right="281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before="285" w:after="0" w:line="320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2.17.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Тексты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читаемы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содержат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подчистки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приписки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зачеркнутые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оговоренные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карандашом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before="70" w:after="0" w:line="270" w:lineRule="exact"/>
        <w:ind w:left="9414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17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39" w:right="720" w:bottom="660" w:left="1419" w:header="0" w:footer="0" w:gutter="0"/>
          <w:cols w:space="720"/>
          <w:noEndnote/>
        </w:sectPr>
      </w:pP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2.18.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енты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имеют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серьезные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повреждения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однозначно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истолковать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2.19.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заверены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надлежащим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образом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оригиналы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2.20.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указаны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реквизиты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теля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фамилия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предпринимателя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преимущественного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пребывания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E37465">
      <w:pPr>
        <w:widowControl w:val="0"/>
        <w:autoSpaceDE w:val="0"/>
        <w:autoSpaceDN w:val="0"/>
        <w:adjustRightInd w:val="0"/>
        <w:spacing w:before="290" w:after="0" w:line="320" w:lineRule="exact"/>
        <w:ind w:left="139" w:right="16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приостановления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before="285" w:after="0" w:line="323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2.21.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2.22.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предстоит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</w:t>
      </w:r>
      <w:r>
        <w:rPr>
          <w:rFonts w:ascii="Times New Roman" w:hAnsi="Times New Roman" w:cs="Times New Roman"/>
          <w:color w:val="000000"/>
          <w:sz w:val="28"/>
          <w:szCs w:val="24"/>
        </w:rPr>
        <w:t>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»):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схема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16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11.10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2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предстоит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13, 15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37465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22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23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39.16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7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гр</w:t>
      </w:r>
      <w:r>
        <w:rPr>
          <w:rFonts w:ascii="Times New Roman" w:hAnsi="Times New Roman" w:cs="Times New Roman"/>
          <w:color w:val="000000"/>
          <w:sz w:val="28"/>
          <w:szCs w:val="24"/>
        </w:rPr>
        <w:t>аницы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23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39.16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2.23.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хотя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обратилось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указанный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</w:t>
      </w:r>
      <w:r>
        <w:rPr>
          <w:rFonts w:ascii="Times New Roman" w:hAnsi="Times New Roman" w:cs="Times New Roman"/>
          <w:color w:val="000000"/>
          <w:sz w:val="28"/>
          <w:szCs w:val="24"/>
        </w:rPr>
        <w:t>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бессрочного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безвозмездного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пожизненного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наследуемого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обратился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обладате</w:t>
      </w:r>
      <w:r>
        <w:rPr>
          <w:rFonts w:ascii="Times New Roman" w:hAnsi="Times New Roman" w:cs="Times New Roman"/>
          <w:color w:val="000000"/>
          <w:sz w:val="28"/>
          <w:szCs w:val="24"/>
        </w:rPr>
        <w:t>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39.10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3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указанный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некоммерческой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E37465">
      <w:pPr>
        <w:widowControl w:val="0"/>
        <w:autoSpaceDE w:val="0"/>
        <w:autoSpaceDN w:val="0"/>
        <w:adjustRightInd w:val="0"/>
        <w:spacing w:before="70" w:after="0" w:line="270" w:lineRule="exact"/>
        <w:ind w:left="9414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18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29" w:right="720" w:bottom="660" w:left="1419" w:header="0" w:footer="0" w:gutter="0"/>
          <w:cols w:space="720"/>
          <w:noEndnote/>
        </w:sectPr>
      </w:pP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огородничества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садоводства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дачного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освоения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</w:t>
      </w:r>
      <w:r>
        <w:rPr>
          <w:rFonts w:ascii="Times New Roman" w:hAnsi="Times New Roman" w:cs="Times New Roman"/>
          <w:color w:val="000000"/>
          <w:sz w:val="28"/>
          <w:szCs w:val="24"/>
        </w:rPr>
        <w:t>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некоммерческой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некоммерческой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2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незавершенного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принадлежащие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завершено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39.36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препятствует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обратился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этого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незавершенного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3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незавершенного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завершено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</w:t>
      </w:r>
      <w:r>
        <w:rPr>
          <w:rFonts w:ascii="Times New Roman" w:hAnsi="Times New Roman" w:cs="Times New Roman"/>
          <w:color w:val="000000"/>
          <w:sz w:val="28"/>
          <w:szCs w:val="24"/>
        </w:rPr>
        <w:t>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обратился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правообладатель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этого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незавершенного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9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указанный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изъятым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указанный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зарезервированным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обратился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бессрочное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</w:t>
      </w:r>
      <w:r>
        <w:rPr>
          <w:rFonts w:ascii="Times New Roman" w:hAnsi="Times New Roman" w:cs="Times New Roman"/>
          <w:color w:val="000000"/>
          <w:sz w:val="28"/>
          <w:szCs w:val="24"/>
        </w:rPr>
        <w:t>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безвозмездное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резервировании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резервирования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3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указанный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</w:t>
      </w:r>
      <w:r>
        <w:rPr>
          <w:rFonts w:ascii="Times New Roman" w:hAnsi="Times New Roman" w:cs="Times New Roman"/>
          <w:color w:val="000000"/>
          <w:sz w:val="28"/>
          <w:szCs w:val="24"/>
        </w:rPr>
        <w:t>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обратился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</w:t>
      </w:r>
      <w:r>
        <w:rPr>
          <w:rFonts w:ascii="Times New Roman" w:hAnsi="Times New Roman" w:cs="Times New Roman"/>
          <w:color w:val="000000"/>
          <w:sz w:val="28"/>
          <w:szCs w:val="24"/>
        </w:rPr>
        <w:t>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незавершенного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правообладатель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указанный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освоении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</w:t>
      </w:r>
      <w:r>
        <w:rPr>
          <w:rFonts w:ascii="Times New Roman" w:hAnsi="Times New Roman" w:cs="Times New Roman"/>
          <w:color w:val="000000"/>
          <w:sz w:val="28"/>
          <w:szCs w:val="24"/>
        </w:rPr>
        <w:t>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before="70" w:after="0" w:line="270" w:lineRule="exact"/>
        <w:ind w:left="9414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19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39" w:right="720" w:bottom="660" w:left="1419" w:header="0" w:footer="0" w:gutter="0"/>
          <w:cols w:space="720"/>
          <w:noEndnote/>
        </w:sectPr>
      </w:pPr>
    </w:p>
    <w:p w:rsidR="00000000" w:rsidRDefault="00E37465">
      <w:pPr>
        <w:widowControl w:val="0"/>
        <w:autoSpaceDE w:val="0"/>
        <w:autoSpaceDN w:val="0"/>
        <w:adjustRightInd w:val="0"/>
        <w:spacing w:after="0" w:line="321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предназначен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обратилось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</w:t>
      </w:r>
      <w:r>
        <w:rPr>
          <w:rFonts w:ascii="Times New Roman" w:hAnsi="Times New Roman" w:cs="Times New Roman"/>
          <w:color w:val="000000"/>
          <w:sz w:val="28"/>
          <w:szCs w:val="24"/>
        </w:rPr>
        <w:t>сном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освоении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предназначен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</w:t>
      </w:r>
      <w:r>
        <w:rPr>
          <w:rFonts w:ascii="Times New Roman" w:hAnsi="Times New Roman" w:cs="Times New Roman"/>
          <w:color w:val="000000"/>
          <w:sz w:val="28"/>
          <w:szCs w:val="24"/>
        </w:rPr>
        <w:t>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обратилось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освоении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</w:t>
      </w:r>
      <w:r>
        <w:rPr>
          <w:rFonts w:ascii="Times New Roman" w:hAnsi="Times New Roman" w:cs="Times New Roman"/>
          <w:color w:val="000000"/>
          <w:sz w:val="28"/>
          <w:szCs w:val="24"/>
        </w:rPr>
        <w:t>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указанный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извещение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 </w:t>
      </w:r>
      <w:r>
        <w:rPr>
          <w:rFonts w:ascii="Times New Roman" w:hAnsi="Times New Roman" w:cs="Times New Roman"/>
          <w:color w:val="000000"/>
          <w:sz w:val="28"/>
          <w:szCs w:val="24"/>
        </w:rPr>
        <w:t>ста</w:t>
      </w:r>
      <w:r>
        <w:rPr>
          <w:rFonts w:ascii="Times New Roman" w:hAnsi="Times New Roman" w:cs="Times New Roman"/>
          <w:color w:val="000000"/>
          <w:sz w:val="28"/>
          <w:szCs w:val="24"/>
        </w:rPr>
        <w:t>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39.11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23" w:lineRule="exact"/>
        <w:ind w:left="0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39.11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продаже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</w:t>
      </w:r>
      <w:r>
        <w:rPr>
          <w:rFonts w:ascii="Times New Roman" w:hAnsi="Times New Roman" w:cs="Times New Roman"/>
          <w:color w:val="000000"/>
          <w:sz w:val="28"/>
          <w:szCs w:val="24"/>
        </w:rPr>
        <w:t>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39.11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едусмотренным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39.11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22" w:lineRule="exact"/>
        <w:ind w:left="0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39.18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извещение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подсобного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садоводства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дачного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крестьянским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фермерским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</w:t>
      </w:r>
      <w:r>
        <w:rPr>
          <w:rFonts w:ascii="Times New Roman" w:hAnsi="Times New Roman" w:cs="Times New Roman"/>
          <w:color w:val="000000"/>
          <w:sz w:val="28"/>
          <w:szCs w:val="24"/>
        </w:rPr>
        <w:t>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линейного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</w:t>
      </w:r>
      <w:r>
        <w:rPr>
          <w:rFonts w:ascii="Times New Roman" w:hAnsi="Times New Roman" w:cs="Times New Roman"/>
          <w:color w:val="000000"/>
          <w:sz w:val="28"/>
          <w:szCs w:val="24"/>
        </w:rPr>
        <w:t>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4" w:lineRule="exact"/>
        <w:ind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испрашиваемый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39.10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некоммерческой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огородничества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садоводства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70" w:lineRule="exact"/>
        <w:ind w:left="9414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20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39" w:right="720" w:bottom="660" w:left="1419" w:header="0" w:footer="0" w:gutter="0"/>
          <w:cols w:space="720"/>
          <w:noEndnote/>
        </w:sectPr>
      </w:pP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</w:t>
      </w:r>
      <w:r>
        <w:rPr>
          <w:rFonts w:ascii="Times New Roman" w:hAnsi="Times New Roman" w:cs="Times New Roman"/>
          <w:color w:val="000000"/>
          <w:sz w:val="28"/>
          <w:szCs w:val="24"/>
        </w:rPr>
        <w:t>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предназначен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обратилось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4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указанный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предназначен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</w:t>
      </w:r>
      <w:r>
        <w:rPr>
          <w:rFonts w:ascii="Times New Roman" w:hAnsi="Times New Roman" w:cs="Times New Roman"/>
          <w:color w:val="000000"/>
          <w:sz w:val="28"/>
          <w:szCs w:val="24"/>
        </w:rPr>
        <w:t>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обратилось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</w:t>
      </w:r>
      <w:r>
        <w:rPr>
          <w:rFonts w:ascii="Times New Roman" w:hAnsi="Times New Roman" w:cs="Times New Roman"/>
          <w:color w:val="000000"/>
          <w:sz w:val="28"/>
          <w:szCs w:val="24"/>
        </w:rPr>
        <w:t>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20" w:lineRule="exact"/>
        <w:ind w:left="0" w:right="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отнесен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20" w:lineRule="exact"/>
        <w:ind w:left="0" w:right="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сро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обратилось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2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указанный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изъят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</w:t>
      </w:r>
      <w:r>
        <w:rPr>
          <w:rFonts w:ascii="Times New Roman" w:hAnsi="Times New Roman" w:cs="Times New Roman"/>
          <w:color w:val="000000"/>
          <w:sz w:val="28"/>
          <w:szCs w:val="24"/>
        </w:rPr>
        <w:t>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изъят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изъятых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</w:t>
      </w:r>
      <w:r>
        <w:rPr>
          <w:rFonts w:ascii="Times New Roman" w:hAnsi="Times New Roman" w:cs="Times New Roman"/>
          <w:color w:val="000000"/>
          <w:sz w:val="28"/>
          <w:szCs w:val="24"/>
        </w:rPr>
        <w:t>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3" w:lineRule="exact"/>
        <w:ind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межевания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местоположении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характеристиках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лесных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десять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2.24.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</w:t>
      </w:r>
      <w:r>
        <w:rPr>
          <w:rFonts w:ascii="Times New Roman" w:hAnsi="Times New Roman" w:cs="Times New Roman"/>
          <w:color w:val="000000"/>
          <w:sz w:val="28"/>
          <w:szCs w:val="24"/>
        </w:rPr>
        <w:t>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предполагаемый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предстоит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межевания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</w:t>
      </w:r>
      <w:r>
        <w:rPr>
          <w:rFonts w:ascii="Times New Roman" w:hAnsi="Times New Roman" w:cs="Times New Roman"/>
          <w:color w:val="000000"/>
          <w:sz w:val="28"/>
          <w:szCs w:val="24"/>
        </w:rPr>
        <w:t>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):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70" w:lineRule="exact"/>
        <w:ind w:left="9414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21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39" w:right="720" w:bottom="660" w:left="1419" w:header="0" w:footer="0" w:gutter="0"/>
          <w:cols w:space="720"/>
          <w:noEndnote/>
        </w:sectPr>
      </w:pP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хотя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несо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11.10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5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полное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частичное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совпадение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местоположения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местоположением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образуемого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</w:t>
      </w:r>
      <w:r>
        <w:rPr>
          <w:rFonts w:ascii="Times New Roman" w:hAnsi="Times New Roman" w:cs="Times New Roman"/>
          <w:color w:val="000000"/>
          <w:sz w:val="28"/>
          <w:szCs w:val="24"/>
        </w:rPr>
        <w:t>тек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11.9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образуемым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несоответствие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</w:t>
      </w:r>
      <w:r>
        <w:rPr>
          <w:rFonts w:ascii="Times New Roman" w:hAnsi="Times New Roman" w:cs="Times New Roman"/>
          <w:color w:val="000000"/>
          <w:sz w:val="28"/>
          <w:szCs w:val="24"/>
        </w:rPr>
        <w:t>нировки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землеустроительной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охраняемой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30" w:lineRule="exact"/>
        <w:ind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расположение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</w:t>
      </w:r>
      <w:r>
        <w:rPr>
          <w:rFonts w:ascii="Times New Roman" w:hAnsi="Times New Roman" w:cs="Times New Roman"/>
          <w:color w:val="000000"/>
          <w:sz w:val="28"/>
          <w:szCs w:val="24"/>
        </w:rPr>
        <w:t>ржден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межевания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20" w:lineRule="exact"/>
        <w:ind w:left="0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37465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</w:t>
      </w:r>
      <w:r>
        <w:rPr>
          <w:rFonts w:ascii="Times New Roman" w:hAnsi="Times New Roman" w:cs="Times New Roman"/>
          <w:color w:val="000000"/>
          <w:sz w:val="28"/>
          <w:szCs w:val="24"/>
        </w:rPr>
        <w:t>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отнесен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бессрочного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безвозмездного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пожизненного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наследуемого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владения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2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незавершенного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принадлежащие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завершено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39.36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препятствует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</w:t>
      </w:r>
      <w:r>
        <w:rPr>
          <w:rFonts w:ascii="Times New Roman" w:hAnsi="Times New Roman" w:cs="Times New Roman"/>
          <w:color w:val="000000"/>
          <w:sz w:val="28"/>
          <w:szCs w:val="24"/>
        </w:rPr>
        <w:t>сположены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незавершенного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продажа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незавершенного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>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незавершенного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одновременно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освоении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9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</w:t>
      </w:r>
      <w:r>
        <w:rPr>
          <w:rFonts w:ascii="Times New Roman" w:hAnsi="Times New Roman" w:cs="Times New Roman"/>
          <w:color w:val="000000"/>
          <w:sz w:val="28"/>
          <w:szCs w:val="24"/>
        </w:rPr>
        <w:t>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70" w:lineRule="exact"/>
        <w:ind w:left="9414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22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39" w:right="720" w:bottom="660" w:left="1419" w:header="0" w:footer="0" w:gutter="0"/>
          <w:cols w:space="720"/>
          <w:noEndnote/>
        </w:sectPr>
      </w:pP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предназначен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предназначен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20" w:lineRule="exact"/>
        <w:ind w:left="0" w:right="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20" w:lineRule="exact"/>
        <w:ind w:left="0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</w:t>
      </w:r>
      <w:r>
        <w:rPr>
          <w:rFonts w:ascii="Times New Roman" w:hAnsi="Times New Roman" w:cs="Times New Roman"/>
          <w:color w:val="000000"/>
          <w:sz w:val="28"/>
          <w:szCs w:val="24"/>
        </w:rPr>
        <w:t>ято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</w:t>
      </w:r>
      <w:r>
        <w:rPr>
          <w:rFonts w:ascii="Times New Roman" w:hAnsi="Times New Roman" w:cs="Times New Roman"/>
          <w:color w:val="000000"/>
          <w:sz w:val="28"/>
          <w:szCs w:val="24"/>
        </w:rPr>
        <w:t>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5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изъят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изъятых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</w:t>
      </w:r>
      <w:r>
        <w:rPr>
          <w:rFonts w:ascii="Times New Roman" w:hAnsi="Times New Roman" w:cs="Times New Roman"/>
          <w:color w:val="000000"/>
          <w:sz w:val="28"/>
          <w:szCs w:val="24"/>
        </w:rPr>
        <w:t>оложен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2.25.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продаже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</w:t>
      </w:r>
      <w:r>
        <w:rPr>
          <w:rFonts w:ascii="Times New Roman" w:hAnsi="Times New Roman" w:cs="Times New Roman"/>
          <w:color w:val="000000"/>
          <w:sz w:val="28"/>
          <w:szCs w:val="24"/>
        </w:rPr>
        <w:t>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хотя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30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границы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недвижимост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разграничена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20" w:lineRule="exact"/>
        <w:ind w:left="0" w:right="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</w:t>
      </w:r>
      <w:r>
        <w:rPr>
          <w:rFonts w:ascii="Times New Roman" w:hAnsi="Times New Roman" w:cs="Times New Roman"/>
          <w:color w:val="000000"/>
          <w:sz w:val="28"/>
          <w:szCs w:val="24"/>
        </w:rPr>
        <w:t>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параметры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23" w:lineRule="exact"/>
        <w:ind w:left="0" w:right="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присоединения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освоения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20" w:lineRule="exact"/>
        <w:ind w:left="0" w:right="29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70" w:lineRule="exact"/>
        <w:ind w:left="9414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23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39" w:right="720" w:bottom="660" w:left="1419" w:header="0" w:footer="0" w:gutter="0"/>
          <w:cols w:space="720"/>
          <w:noEndnote/>
        </w:sectPr>
      </w:pPr>
    </w:p>
    <w:p w:rsidR="00000000" w:rsidRDefault="00E3746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</w:t>
      </w:r>
      <w:r>
        <w:rPr>
          <w:rFonts w:ascii="Times New Roman" w:hAnsi="Times New Roman" w:cs="Times New Roman"/>
          <w:color w:val="000000"/>
          <w:sz w:val="28"/>
          <w:szCs w:val="24"/>
        </w:rPr>
        <w:t>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37465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отнесен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бессрочного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безвозмездного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пожизненного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наследуемого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владения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3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незавершенного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принадлежащие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завершено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39.36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препятствует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</w:t>
      </w:r>
      <w:r>
        <w:rPr>
          <w:rFonts w:ascii="Times New Roman" w:hAnsi="Times New Roman" w:cs="Times New Roman"/>
          <w:color w:val="000000"/>
          <w:sz w:val="28"/>
          <w:szCs w:val="24"/>
        </w:rPr>
        <w:t>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незавершенного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продажа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</w:t>
      </w:r>
      <w:r>
        <w:rPr>
          <w:rFonts w:ascii="Times New Roman" w:hAnsi="Times New Roman" w:cs="Times New Roman"/>
          <w:color w:val="000000"/>
          <w:sz w:val="28"/>
          <w:szCs w:val="24"/>
        </w:rPr>
        <w:t>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незавершенного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незавершенного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одноврем</w:t>
      </w:r>
      <w:r>
        <w:rPr>
          <w:rFonts w:ascii="Times New Roman" w:hAnsi="Times New Roman" w:cs="Times New Roman"/>
          <w:color w:val="000000"/>
          <w:sz w:val="28"/>
          <w:szCs w:val="24"/>
        </w:rPr>
        <w:t>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15" w:lineRule="exact"/>
        <w:ind w:left="85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изъят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37465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20" w:lineRule="exact"/>
        <w:ind w:left="0" w:right="2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изъятые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7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зарезервирован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</w:t>
      </w:r>
      <w:r>
        <w:rPr>
          <w:rFonts w:ascii="Times New Roman" w:hAnsi="Times New Roman" w:cs="Times New Roman"/>
          <w:color w:val="000000"/>
          <w:sz w:val="28"/>
          <w:szCs w:val="24"/>
        </w:rPr>
        <w:t>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резервирования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освоении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предназначен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</w:t>
      </w:r>
      <w:r>
        <w:rPr>
          <w:rFonts w:ascii="Times New Roman" w:hAnsi="Times New Roman" w:cs="Times New Roman"/>
          <w:color w:val="000000"/>
          <w:sz w:val="28"/>
          <w:szCs w:val="24"/>
        </w:rPr>
        <w:t>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7" w:lineRule="exact"/>
        <w:ind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предназначен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</w:t>
      </w:r>
      <w:r>
        <w:rPr>
          <w:rFonts w:ascii="Times New Roman" w:hAnsi="Times New Roman" w:cs="Times New Roman"/>
          <w:color w:val="000000"/>
          <w:sz w:val="28"/>
          <w:szCs w:val="24"/>
        </w:rPr>
        <w:t>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20" w:lineRule="exact"/>
        <w:ind w:left="0" w:right="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20" w:lineRule="exact"/>
        <w:ind w:left="0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</w:t>
      </w:r>
      <w:r>
        <w:rPr>
          <w:rFonts w:ascii="Times New Roman" w:hAnsi="Times New Roman" w:cs="Times New Roman"/>
          <w:color w:val="000000"/>
          <w:sz w:val="28"/>
          <w:szCs w:val="24"/>
        </w:rPr>
        <w:t>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autoSpaceDE w:val="0"/>
        <w:autoSpaceDN w:val="0"/>
        <w:adjustRightInd w:val="0"/>
        <w:spacing w:before="70" w:after="0" w:line="270" w:lineRule="exact"/>
        <w:ind w:left="9414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24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39" w:right="720" w:bottom="660" w:left="1419" w:header="0" w:footer="0" w:gutter="0"/>
          <w:cols w:space="720"/>
          <w:noEndnote/>
        </w:sectPr>
      </w:pP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изъят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</w:t>
      </w:r>
      <w:r>
        <w:rPr>
          <w:rFonts w:ascii="Times New Roman" w:hAnsi="Times New Roman" w:cs="Times New Roman"/>
          <w:color w:val="000000"/>
          <w:sz w:val="28"/>
          <w:szCs w:val="24"/>
        </w:rPr>
        <w:t>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изъятых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многоквартирного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before="290" w:after="0" w:line="320" w:lineRule="exact"/>
        <w:ind w:left="10" w:right="36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бходимыми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документе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выдаваемом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выдаваемых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организациями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участвующими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before="285" w:after="0" w:line="32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2.26.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связан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получением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выдаваемых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before="290" w:after="0" w:line="320" w:lineRule="exact"/>
        <w:ind w:left="259" w:right="28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снования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взимания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пошлины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взимаемой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before="285" w:after="0" w:line="32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2.27.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бесплатной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пошлина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взимается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before="290" w:after="0" w:line="320" w:lineRule="exact"/>
        <w:ind w:left="24" w:right="5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взимания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включая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методике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расчета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размера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такой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before="285" w:after="0" w:line="320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2.28.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Плата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необходимыми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взимается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ввиду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before="290" w:after="0" w:line="320" w:lineRule="exact"/>
        <w:ind w:left="278" w:right="304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очереди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подаче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рез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ультата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before="285" w:after="0" w:line="320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2.29.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очереди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подаче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2.30.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подаче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before="290" w:after="0" w:line="320" w:lineRule="exact"/>
        <w:ind w:left="168" w:right="193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помещениям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предоставляются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предоставляемая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участвующей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before="50" w:after="0" w:line="270" w:lineRule="exact"/>
        <w:ind w:left="9414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25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39" w:right="720" w:bottom="660" w:left="1419" w:header="0" w:footer="0" w:gutter="0"/>
          <w:cols w:space="720"/>
          <w:noEndnote/>
        </w:sectPr>
      </w:pP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left="386" w:right="411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месту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размещению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оформлению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визуальной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текстовой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мультимедийной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before="285" w:after="0" w:line="320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2.31.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отвечать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</w:t>
      </w:r>
      <w:r>
        <w:rPr>
          <w:rFonts w:ascii="Times New Roman" w:hAnsi="Times New Roman" w:cs="Times New Roman"/>
          <w:color w:val="000000"/>
          <w:sz w:val="28"/>
          <w:szCs w:val="24"/>
        </w:rPr>
        <w:t>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3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Территория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прилегающая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стоянки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автотранспортных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стояночным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</w:t>
      </w:r>
      <w:r>
        <w:rPr>
          <w:rFonts w:ascii="Times New Roman" w:hAnsi="Times New Roman" w:cs="Times New Roman"/>
          <w:color w:val="000000"/>
          <w:sz w:val="28"/>
          <w:szCs w:val="24"/>
        </w:rPr>
        <w:t>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23).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сидячими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местам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исходя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нагрузки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столами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стульями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5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борудуются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табличками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вывесками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сотрудников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обеденного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перерыва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Оформление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визуальной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мультимедийной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оптимальному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зрительному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слуховому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восприятию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</w:t>
      </w:r>
      <w:r>
        <w:rPr>
          <w:rFonts w:ascii="Times New Roman" w:hAnsi="Times New Roman" w:cs="Times New Roman"/>
          <w:color w:val="000000"/>
          <w:sz w:val="28"/>
          <w:szCs w:val="24"/>
        </w:rPr>
        <w:t>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30" w:lineRule="exact"/>
        <w:ind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комфортным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оптимальным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туалет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Рабочие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сотрудников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компьютерами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оргтехникой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позволяющими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своевременно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справочную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организовывать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>ъеме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20" w:lineRule="exact"/>
        <w:ind w:left="0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кондиционирования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воздуха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пожаротушения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оповещения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возникновении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</w:t>
      </w:r>
      <w:r>
        <w:rPr>
          <w:rFonts w:ascii="Times New Roman" w:hAnsi="Times New Roman" w:cs="Times New Roman"/>
          <w:color w:val="000000"/>
          <w:sz w:val="28"/>
          <w:szCs w:val="24"/>
        </w:rPr>
        <w:t>уации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before="290" w:after="0" w:line="320" w:lineRule="exact"/>
        <w:ind w:left="228" w:right="253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before="285" w:after="0" w:line="320" w:lineRule="exact"/>
        <w:ind w:right="22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2.32.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Поступившее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37465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20" w:lineRule="exact"/>
        <w:ind w:left="0" w:right="3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егистрацию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корреспонденции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70" w:lineRule="exact"/>
        <w:ind w:left="9414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26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29" w:right="720" w:bottom="660" w:left="1419" w:header="0" w:footer="0" w:gutter="0"/>
          <w:cols w:space="720"/>
          <w:noEndnote/>
        </w:sectPr>
      </w:pPr>
    </w:p>
    <w:p w:rsidR="00000000" w:rsidRDefault="00E37465">
      <w:pPr>
        <w:widowControl w:val="0"/>
        <w:autoSpaceDE w:val="0"/>
        <w:autoSpaceDN w:val="0"/>
        <w:adjustRightInd w:val="0"/>
        <w:spacing w:after="0" w:line="323" w:lineRule="exact"/>
        <w:ind w:left="127" w:right="153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взаимодействий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должностными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возможность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многофункциональном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центре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возможность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коммуникационных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технологий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before="285" w:after="0" w:line="320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2.33.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Показателями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возможность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своевременно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стандартом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</w:t>
      </w:r>
      <w:r>
        <w:rPr>
          <w:rFonts w:ascii="Times New Roman" w:hAnsi="Times New Roman" w:cs="Times New Roman"/>
          <w:color w:val="000000"/>
          <w:sz w:val="28"/>
          <w:szCs w:val="24"/>
        </w:rPr>
        <w:t>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актуальную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достоверную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37465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20" w:lineRule="exact"/>
        <w:ind w:left="0" w:right="2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коммуникационных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возможность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редставления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7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возможность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досудебном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судебном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сотрудников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2.34.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Основные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качеству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достоверность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удобство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3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2.35.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Показателями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37465">
      <w:pPr>
        <w:widowControl w:val="0"/>
        <w:tabs>
          <w:tab w:val="left" w:pos="5028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Calibri" w:hAnsi="Calibri" w:cs="Times New Roman"/>
          <w:color w:val="00000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сотру</w:t>
      </w:r>
      <w:r>
        <w:rPr>
          <w:rFonts w:ascii="Times New Roman" w:hAnsi="Times New Roman" w:cs="Times New Roman"/>
          <w:color w:val="000000"/>
          <w:sz w:val="28"/>
          <w:szCs w:val="24"/>
        </w:rPr>
        <w:t>дников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2.36.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Взаимодействие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сотрудниками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2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отправлением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отрудниками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осуществляющими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требуется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4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сотрудниками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</w:t>
      </w:r>
      <w:r>
        <w:rPr>
          <w:rFonts w:ascii="Times New Roman" w:hAnsi="Times New Roman" w:cs="Times New Roman"/>
          <w:color w:val="000000"/>
          <w:sz w:val="28"/>
          <w:szCs w:val="24"/>
        </w:rPr>
        <w:t>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Предусмотрена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3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</w:t>
      </w:r>
      <w:r>
        <w:rPr>
          <w:rFonts w:ascii="Times New Roman" w:hAnsi="Times New Roman" w:cs="Times New Roman"/>
          <w:color w:val="000000"/>
          <w:sz w:val="28"/>
          <w:szCs w:val="24"/>
        </w:rPr>
        <w:t>трах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before="70" w:after="0" w:line="270" w:lineRule="exact"/>
        <w:ind w:left="9414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27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29" w:right="720" w:bottom="660" w:left="1419" w:header="0" w:footer="0" w:gutter="0"/>
          <w:cols w:space="720"/>
          <w:noEndnote/>
        </w:sectPr>
      </w:pP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15" w:lineRule="exact"/>
        <w:ind w:left="85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Возможность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</w:t>
      </w:r>
      <w:r>
        <w:rPr>
          <w:rFonts w:ascii="Times New Roman" w:hAnsi="Times New Roman" w:cs="Times New Roman"/>
          <w:color w:val="000000"/>
          <w:sz w:val="28"/>
          <w:szCs w:val="24"/>
        </w:rPr>
        <w:t>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37465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20" w:lineRule="exact"/>
        <w:ind w:left="0" w:right="2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1.5.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before="290" w:after="0" w:line="320" w:lineRule="exact"/>
        <w:ind w:left="60" w:right="87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итывающие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особенности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многофункциональных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центрах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особенности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before="285" w:after="0" w:line="32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2.37.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1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ноября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2015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предусмотре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возможность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подачи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5" w:lineRule="exact"/>
        <w:ind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</w:t>
      </w:r>
      <w:r>
        <w:rPr>
          <w:rFonts w:ascii="Times New Roman" w:hAnsi="Times New Roman" w:cs="Times New Roman"/>
          <w:color w:val="000000"/>
          <w:sz w:val="28"/>
          <w:szCs w:val="24"/>
        </w:rPr>
        <w:t>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Возможность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before="290" w:after="0" w:line="320" w:lineRule="exact"/>
        <w:ind w:left="86" w:right="11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III.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ДОВАТЕЛЬНОСТЬ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ПОРЯДКУ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ОСОБЕННОСТИ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ОСОБЕННОСТИ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МНОГОФУНКЦИОНАЛЬНЫХ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ЦЕНТРАХ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before="270" w:after="0" w:line="320" w:lineRule="exact"/>
        <w:ind w:left="545" w:right="57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before="285" w:after="0" w:line="330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3.1.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себя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</w:t>
      </w:r>
      <w:r>
        <w:rPr>
          <w:rFonts w:ascii="Times New Roman" w:hAnsi="Times New Roman" w:cs="Times New Roman"/>
          <w:color w:val="000000"/>
          <w:sz w:val="28"/>
          <w:szCs w:val="24"/>
        </w:rPr>
        <w:t>ивные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3.1.1.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предполагаемый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предстоит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межевания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E37465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>).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15" w:lineRule="exact"/>
        <w:ind w:left="85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3.1.2.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70" w:lineRule="exact"/>
        <w:ind w:left="9414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28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39" w:right="720" w:bottom="660" w:left="1419" w:header="0" w:footer="0" w:gutter="0"/>
          <w:cols w:space="720"/>
          <w:noEndnote/>
        </w:sectPr>
      </w:pPr>
    </w:p>
    <w:p w:rsidR="00000000" w:rsidRDefault="00E37465">
      <w:pPr>
        <w:widowControl w:val="0"/>
        <w:tabs>
          <w:tab w:val="left" w:pos="4711"/>
          <w:tab w:val="left" w:pos="4860"/>
        </w:tabs>
        <w:autoSpaceDE w:val="0"/>
        <w:autoSpaceDN w:val="0"/>
        <w:adjustRightInd w:val="0"/>
        <w:spacing w:after="0" w:line="32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3.1.3.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Calibri" w:hAnsi="Calibri" w:cs="Times New Roman"/>
          <w:color w:val="00000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</w:t>
      </w:r>
      <w:r>
        <w:rPr>
          <w:rFonts w:ascii="Times New Roman" w:hAnsi="Times New Roman" w:cs="Times New Roman"/>
          <w:color w:val="000000"/>
          <w:sz w:val="28"/>
          <w:szCs w:val="24"/>
        </w:rPr>
        <w:t>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5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3.1.4.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3.1.5.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3.1.6.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межевания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1, 5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4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3.1.7.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присоединения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</w:t>
      </w:r>
      <w:r>
        <w:rPr>
          <w:rFonts w:ascii="Times New Roman" w:hAnsi="Times New Roman" w:cs="Times New Roman"/>
          <w:color w:val="000000"/>
          <w:sz w:val="28"/>
          <w:szCs w:val="24"/>
        </w:rPr>
        <w:t>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1,  5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19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8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3.1.8.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30" w:lineRule="exact"/>
        <w:ind w:right="29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3.1.9.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рыночной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предполагаемого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3.1.10.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извещения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15" w:lineRule="exact"/>
        <w:ind w:left="85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3.1.11.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15" w:lineRule="exact"/>
        <w:ind w:left="85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3.1.12.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3.1.13.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купли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продажи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3.1.14.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себя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</w:t>
      </w:r>
      <w:r>
        <w:rPr>
          <w:rFonts w:ascii="Times New Roman" w:hAnsi="Times New Roman" w:cs="Times New Roman"/>
          <w:color w:val="000000"/>
          <w:sz w:val="28"/>
          <w:szCs w:val="24"/>
        </w:rPr>
        <w:t>тивные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3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3.2.1.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15" w:lineRule="exact"/>
        <w:ind w:left="85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3.2.2. 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>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tabs>
          <w:tab w:val="left" w:pos="4968"/>
          <w:tab w:val="left" w:pos="5244"/>
        </w:tabs>
        <w:autoSpaceDE w:val="0"/>
        <w:autoSpaceDN w:val="0"/>
        <w:adjustRightInd w:val="0"/>
        <w:spacing w:after="0" w:line="315" w:lineRule="exact"/>
        <w:ind w:left="85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3.2.3.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Calibri" w:hAnsi="Calibri" w:cs="Times New Roman"/>
          <w:color w:val="00000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</w:t>
      </w:r>
      <w:r>
        <w:rPr>
          <w:rFonts w:ascii="Times New Roman" w:hAnsi="Times New Roman" w:cs="Times New Roman"/>
          <w:color w:val="000000"/>
          <w:sz w:val="28"/>
          <w:szCs w:val="24"/>
        </w:rPr>
        <w:t>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70" w:lineRule="exact"/>
        <w:ind w:left="9414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29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14" w:right="720" w:bottom="660" w:left="1419" w:header="0" w:footer="0" w:gutter="0"/>
          <w:cols w:space="720"/>
          <w:noEndnote/>
        </w:sectPr>
      </w:pPr>
    </w:p>
    <w:p w:rsidR="00000000" w:rsidRDefault="00E37465">
      <w:pPr>
        <w:widowControl w:val="0"/>
        <w:tabs>
          <w:tab w:val="left" w:pos="7119"/>
          <w:tab w:val="left" w:pos="7277"/>
        </w:tabs>
        <w:autoSpaceDE w:val="0"/>
        <w:autoSpaceDN w:val="0"/>
        <w:adjustRightInd w:val="0"/>
        <w:spacing w:after="0" w:line="320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3.2.4.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Calibri" w:hAnsi="Calibri" w:cs="Times New Roman"/>
          <w:color w:val="00000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3.2.5.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</w:t>
      </w:r>
      <w:r>
        <w:rPr>
          <w:rFonts w:ascii="Times New Roman" w:hAnsi="Times New Roman" w:cs="Times New Roman"/>
          <w:color w:val="000000"/>
          <w:sz w:val="28"/>
          <w:szCs w:val="24"/>
        </w:rPr>
        <w:t>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tabs>
          <w:tab w:val="left" w:pos="4687"/>
          <w:tab w:val="left" w:pos="4824"/>
        </w:tabs>
        <w:autoSpaceDE w:val="0"/>
        <w:autoSpaceDN w:val="0"/>
        <w:adjustRightInd w:val="0"/>
        <w:spacing w:after="0" w:line="315" w:lineRule="exact"/>
        <w:ind w:left="85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3.2.6.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Calibri" w:hAnsi="Calibri" w:cs="Times New Roman"/>
          <w:color w:val="00000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5" w:lineRule="exact"/>
        <w:ind w:right="2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купли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продажи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безвозмездного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бессрочное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>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3.2.7.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before="270" w:after="0" w:line="340" w:lineRule="exact"/>
        <w:ind w:left="1486" w:right="1441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торгах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before="265" w:after="0" w:line="325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</w:t>
      </w:r>
      <w:r>
        <w:rPr>
          <w:rFonts w:ascii="Times New Roman" w:hAnsi="Times New Roman" w:cs="Times New Roman"/>
          <w:color w:val="000000"/>
          <w:sz w:val="28"/>
          <w:szCs w:val="24"/>
        </w:rPr>
        <w:t>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предполагаемый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</w:t>
      </w:r>
      <w:r>
        <w:rPr>
          <w:rFonts w:ascii="Times New Roman" w:hAnsi="Times New Roman" w:cs="Times New Roman"/>
          <w:color w:val="000000"/>
          <w:sz w:val="28"/>
          <w:szCs w:val="24"/>
        </w:rPr>
        <w:t>оит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межевания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E37465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23" w:lineRule="exact"/>
        <w:ind w:left="0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>).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личное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</w:t>
      </w:r>
      <w:r>
        <w:rPr>
          <w:rFonts w:ascii="Times New Roman" w:hAnsi="Times New Roman" w:cs="Times New Roman"/>
          <w:color w:val="000000"/>
          <w:sz w:val="28"/>
          <w:szCs w:val="24"/>
        </w:rPr>
        <w:t>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посредством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>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</w:t>
      </w:r>
      <w:r>
        <w:rPr>
          <w:rFonts w:ascii="Times New Roman" w:hAnsi="Times New Roman" w:cs="Times New Roman"/>
          <w:color w:val="000000"/>
          <w:sz w:val="28"/>
          <w:szCs w:val="24"/>
        </w:rPr>
        <w:t>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32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</w:t>
      </w:r>
      <w:r>
        <w:rPr>
          <w:rFonts w:ascii="Times New Roman" w:hAnsi="Times New Roman" w:cs="Times New Roman"/>
          <w:color w:val="000000"/>
          <w:sz w:val="28"/>
          <w:szCs w:val="24"/>
        </w:rPr>
        <w:t>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Способом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егистрационном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15" w:lineRule="exact"/>
        <w:ind w:left="85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70" w:lineRule="exact"/>
        <w:ind w:left="9414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30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14" w:right="720" w:bottom="660" w:left="1419" w:header="0" w:footer="0" w:gutter="0"/>
          <w:cols w:space="720"/>
          <w:noEndnote/>
        </w:sectPr>
      </w:pP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</w:t>
      </w:r>
      <w:r>
        <w:rPr>
          <w:rFonts w:ascii="Times New Roman" w:hAnsi="Times New Roman" w:cs="Times New Roman"/>
          <w:color w:val="000000"/>
          <w:sz w:val="28"/>
          <w:szCs w:val="24"/>
        </w:rPr>
        <w:t>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экспертизу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недостающи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E37465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322" w:lineRule="exact"/>
        <w:ind w:left="0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7.2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</w:t>
      </w:r>
      <w:r>
        <w:rPr>
          <w:rFonts w:ascii="Times New Roman" w:hAnsi="Times New Roman" w:cs="Times New Roman"/>
          <w:color w:val="000000"/>
          <w:sz w:val="28"/>
          <w:szCs w:val="24"/>
        </w:rPr>
        <w:t>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подключаемых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экспертизы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</w:t>
      </w:r>
      <w:r>
        <w:rPr>
          <w:rFonts w:ascii="Times New Roman" w:hAnsi="Times New Roman" w:cs="Times New Roman"/>
          <w:color w:val="000000"/>
          <w:sz w:val="28"/>
          <w:szCs w:val="24"/>
        </w:rPr>
        <w:t>трированного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37465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40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запрашиваемых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2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Способом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лученных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межведомственный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запрос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3.5.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>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E37465">
      <w:pPr>
        <w:widowControl w:val="0"/>
        <w:tabs>
          <w:tab w:val="left" w:pos="9678"/>
        </w:tabs>
        <w:autoSpaceDE w:val="0"/>
        <w:autoSpaceDN w:val="0"/>
        <w:adjustRightInd w:val="0"/>
        <w:spacing w:after="0" w:line="305" w:lineRule="exact"/>
        <w:ind w:left="852" w:right="-38"/>
        <w:rPr>
          <w:rFonts w:ascii="Calibri" w:hAnsi="Calibri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Calibri" w:hAnsi="Calibri" w:cs="Times New Roman"/>
          <w:color w:val="000000"/>
          <w:szCs w:val="24"/>
        </w:rPr>
        <w:tab/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40" w:lineRule="exact"/>
        <w:ind w:right="3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запрашиваемых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экспертизу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риложенных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подготавливает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7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проходит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инструкцией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tabs>
          <w:tab w:val="left" w:pos="7966"/>
          <w:tab w:val="left" w:pos="8278"/>
        </w:tabs>
        <w:autoSpaceDE w:val="0"/>
        <w:autoSpaceDN w:val="0"/>
        <w:adjustRightInd w:val="0"/>
        <w:spacing w:after="0" w:line="315" w:lineRule="exact"/>
        <w:ind w:left="85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Calibri" w:hAnsi="Calibri" w:cs="Times New Roman"/>
          <w:color w:val="00000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Способом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</w:t>
      </w:r>
      <w:r>
        <w:rPr>
          <w:rFonts w:ascii="Times New Roman" w:hAnsi="Times New Roman" w:cs="Times New Roman"/>
          <w:color w:val="000000"/>
          <w:sz w:val="28"/>
          <w:szCs w:val="24"/>
        </w:rPr>
        <w:t>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отметки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предполагаемый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предстоит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межевания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before="70" w:after="0" w:line="270" w:lineRule="exact"/>
        <w:ind w:left="9414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31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39" w:right="720" w:bottom="660" w:left="1419" w:header="0" w:footer="0" w:gutter="0"/>
          <w:cols w:space="720"/>
          <w:noEndnote/>
        </w:sectPr>
      </w:pPr>
    </w:p>
    <w:p w:rsidR="00000000" w:rsidRDefault="00E37465">
      <w:pPr>
        <w:widowControl w:val="0"/>
        <w:tabs>
          <w:tab w:val="left" w:pos="9678"/>
        </w:tabs>
        <w:autoSpaceDE w:val="0"/>
        <w:autoSpaceDN w:val="0"/>
        <w:adjustRightInd w:val="0"/>
        <w:spacing w:after="0" w:line="305" w:lineRule="exact"/>
        <w:ind w:right="-38"/>
        <w:rPr>
          <w:rFonts w:ascii="Calibri" w:hAnsi="Calibri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Calibri" w:hAnsi="Calibri" w:cs="Times New Roman"/>
          <w:color w:val="000000"/>
          <w:szCs w:val="24"/>
        </w:rPr>
        <w:tab/>
        <w:t xml:space="preserve"> </w:t>
      </w:r>
    </w:p>
    <w:p w:rsidR="00000000" w:rsidRDefault="00E37465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320" w:lineRule="exact"/>
        <w:ind w:left="0" w:right="3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месяцев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>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3.6.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</w:t>
      </w:r>
      <w:r>
        <w:rPr>
          <w:rFonts w:ascii="Times New Roman" w:hAnsi="Times New Roman" w:cs="Times New Roman"/>
          <w:color w:val="000000"/>
          <w:sz w:val="28"/>
          <w:szCs w:val="24"/>
        </w:rPr>
        <w:t>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7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желанию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</w:t>
      </w:r>
      <w:r>
        <w:rPr>
          <w:rFonts w:ascii="Times New Roman" w:hAnsi="Times New Roman" w:cs="Times New Roman"/>
          <w:color w:val="000000"/>
          <w:sz w:val="28"/>
          <w:szCs w:val="24"/>
        </w:rPr>
        <w:t>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4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Способом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отметка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37465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3.7.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описан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3.3.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3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3.8.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</w:t>
      </w:r>
      <w:r>
        <w:rPr>
          <w:rFonts w:ascii="Times New Roman" w:hAnsi="Times New Roman" w:cs="Times New Roman"/>
          <w:color w:val="000000"/>
          <w:sz w:val="28"/>
          <w:szCs w:val="24"/>
        </w:rPr>
        <w:t>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межевания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1, 5- 19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 </w:t>
      </w:r>
      <w:r>
        <w:rPr>
          <w:rFonts w:ascii="Times New Roman" w:hAnsi="Times New Roman" w:cs="Times New Roman"/>
          <w:color w:val="000000"/>
          <w:sz w:val="28"/>
          <w:szCs w:val="24"/>
        </w:rPr>
        <w:t>Зе</w:t>
      </w:r>
      <w:r>
        <w:rPr>
          <w:rFonts w:ascii="Times New Roman" w:hAnsi="Times New Roman" w:cs="Times New Roman"/>
          <w:color w:val="000000"/>
          <w:sz w:val="28"/>
          <w:szCs w:val="24"/>
        </w:rPr>
        <w:t>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2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сотруднику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межевания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Ма</w:t>
      </w:r>
      <w:r>
        <w:rPr>
          <w:rFonts w:ascii="Times New Roman" w:hAnsi="Times New Roman" w:cs="Times New Roman"/>
          <w:color w:val="000000"/>
          <w:sz w:val="28"/>
          <w:szCs w:val="24"/>
        </w:rPr>
        <w:t>ксимальный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свидетельства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</w:t>
      </w:r>
      <w:r>
        <w:rPr>
          <w:rFonts w:ascii="Times New Roman" w:hAnsi="Times New Roman" w:cs="Times New Roman"/>
          <w:color w:val="000000"/>
          <w:sz w:val="28"/>
          <w:szCs w:val="24"/>
        </w:rPr>
        <w:t>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before="70" w:after="0" w:line="270" w:lineRule="exact"/>
        <w:ind w:left="9414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32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39" w:right="720" w:bottom="660" w:left="1419" w:header="0" w:footer="0" w:gutter="0"/>
          <w:cols w:space="720"/>
          <w:noEndnote/>
        </w:sectPr>
      </w:pP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Способом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5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3.9.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рыночной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редполагаемого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2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явившихся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контрактной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рыночной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предполагаемого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рыночной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4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</w:t>
      </w:r>
      <w:r>
        <w:rPr>
          <w:rFonts w:ascii="Times New Roman" w:hAnsi="Times New Roman" w:cs="Times New Roman"/>
          <w:color w:val="000000"/>
          <w:sz w:val="28"/>
          <w:szCs w:val="24"/>
        </w:rPr>
        <w:t>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рыночной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предполагаемого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37465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Способом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3.12.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извещения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рыночной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предполагаемого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</w:t>
      </w:r>
      <w:r>
        <w:rPr>
          <w:rFonts w:ascii="Times New Roman" w:hAnsi="Times New Roman" w:cs="Times New Roman"/>
          <w:color w:val="000000"/>
          <w:sz w:val="28"/>
          <w:szCs w:val="24"/>
        </w:rPr>
        <w:t>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извещения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3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10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рыночной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извещения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</w:t>
      </w:r>
      <w:r>
        <w:rPr>
          <w:rFonts w:ascii="Times New Roman" w:hAnsi="Times New Roman" w:cs="Times New Roman"/>
          <w:color w:val="000000"/>
          <w:sz w:val="28"/>
          <w:szCs w:val="24"/>
        </w:rPr>
        <w:t>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2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Способом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E37465">
      <w:pPr>
        <w:widowControl w:val="0"/>
        <w:autoSpaceDE w:val="0"/>
        <w:autoSpaceDN w:val="0"/>
        <w:adjustRightInd w:val="0"/>
        <w:spacing w:before="70" w:after="0" w:line="270" w:lineRule="exact"/>
        <w:ind w:left="9414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33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39" w:right="720" w:bottom="660" w:left="1419" w:header="0" w:footer="0" w:gutter="0"/>
          <w:cols w:space="720"/>
          <w:noEndnote/>
        </w:sectPr>
      </w:pP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</w:t>
      </w:r>
      <w:r>
        <w:rPr>
          <w:rFonts w:ascii="Times New Roman" w:hAnsi="Times New Roman" w:cs="Times New Roman"/>
          <w:color w:val="000000"/>
          <w:sz w:val="28"/>
          <w:szCs w:val="24"/>
        </w:rPr>
        <w:t>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скриншота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снимка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экрана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извещения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E37465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20" w:lineRule="exact"/>
        <w:ind w:left="0" w:right="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звещения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3.13.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15" w:lineRule="exact"/>
        <w:ind w:left="85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37465">
      <w:pPr>
        <w:widowControl w:val="0"/>
        <w:tabs>
          <w:tab w:val="left" w:pos="5907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поступление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сотруднику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Calibri" w:hAnsi="Calibri" w:cs="Times New Roman"/>
          <w:color w:val="00000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сотрудник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претендента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37465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320" w:lineRule="exact"/>
        <w:ind w:left="0" w:right="3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</w:t>
      </w:r>
      <w:r>
        <w:rPr>
          <w:rFonts w:ascii="Times New Roman" w:hAnsi="Times New Roman" w:cs="Times New Roman"/>
          <w:color w:val="000000"/>
          <w:sz w:val="28"/>
          <w:szCs w:val="24"/>
        </w:rPr>
        <w:t>токола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претендентов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претендентов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5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Согласование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</w:t>
      </w:r>
      <w:r>
        <w:rPr>
          <w:rFonts w:ascii="Times New Roman" w:hAnsi="Times New Roman" w:cs="Times New Roman"/>
          <w:color w:val="000000"/>
          <w:sz w:val="28"/>
          <w:szCs w:val="24"/>
        </w:rPr>
        <w:t>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претендентов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претенден</w:t>
      </w:r>
      <w:r>
        <w:rPr>
          <w:rFonts w:ascii="Times New Roman" w:hAnsi="Times New Roman" w:cs="Times New Roman"/>
          <w:color w:val="000000"/>
          <w:sz w:val="28"/>
          <w:szCs w:val="24"/>
        </w:rPr>
        <w:t>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Способом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15" w:lineRule="exact"/>
        <w:ind w:left="85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3.14.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2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Аукцион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продаже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находящегося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находящегося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>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подсобного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дачного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садоводства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крестьянским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фермерским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крестьянским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фермерским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</w:t>
      </w:r>
      <w:r>
        <w:rPr>
          <w:rFonts w:ascii="Times New Roman" w:hAnsi="Times New Roman" w:cs="Times New Roman"/>
          <w:color w:val="000000"/>
          <w:sz w:val="28"/>
          <w:szCs w:val="24"/>
        </w:rPr>
        <w:t>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предназначен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сельскохозяйственного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39.13.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7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Способом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бумажном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носителе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3.15.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купли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продажи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</w:t>
      </w:r>
      <w:r>
        <w:rPr>
          <w:rFonts w:ascii="Times New Roman" w:hAnsi="Times New Roman" w:cs="Times New Roman"/>
          <w:color w:val="000000"/>
          <w:sz w:val="28"/>
          <w:szCs w:val="24"/>
        </w:rPr>
        <w:t>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сотруднику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Сотрудник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купли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продажи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70" w:lineRule="exact"/>
        <w:ind w:left="9414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34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39" w:right="720" w:bottom="660" w:left="1419" w:header="0" w:footer="0" w:gutter="0"/>
          <w:cols w:space="720"/>
          <w:noEndnote/>
        </w:sectPr>
      </w:pP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15" w:lineRule="exact"/>
        <w:ind w:left="85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Согласование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37465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20" w:lineRule="exact"/>
        <w:ind w:left="0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</w:t>
      </w:r>
      <w:r>
        <w:rPr>
          <w:rFonts w:ascii="Times New Roman" w:hAnsi="Times New Roman" w:cs="Times New Roman"/>
          <w:color w:val="000000"/>
          <w:sz w:val="28"/>
          <w:szCs w:val="24"/>
        </w:rPr>
        <w:t>жениями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купли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продажи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40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Способом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3.16.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купл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продажи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Сотрудник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30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желанию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</w:t>
      </w:r>
      <w:r>
        <w:rPr>
          <w:rFonts w:ascii="Times New Roman" w:hAnsi="Times New Roman" w:cs="Times New Roman"/>
          <w:color w:val="000000"/>
          <w:sz w:val="28"/>
          <w:szCs w:val="24"/>
        </w:rPr>
        <w:t>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4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Способом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отметка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37465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E37465">
      <w:pPr>
        <w:widowControl w:val="0"/>
        <w:autoSpaceDE w:val="0"/>
        <w:autoSpaceDN w:val="0"/>
        <w:adjustRightInd w:val="0"/>
        <w:spacing w:before="290" w:after="0" w:line="320" w:lineRule="exact"/>
        <w:ind w:left="1486" w:right="1441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роцедуры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торгов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E37465">
      <w:pPr>
        <w:widowControl w:val="0"/>
        <w:autoSpaceDE w:val="0"/>
        <w:autoSpaceDN w:val="0"/>
        <w:adjustRightInd w:val="0"/>
        <w:spacing w:before="185" w:after="0" w:line="320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3.17.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</w:t>
      </w:r>
      <w:r>
        <w:rPr>
          <w:rFonts w:ascii="Times New Roman" w:hAnsi="Times New Roman" w:cs="Times New Roman"/>
          <w:color w:val="000000"/>
          <w:sz w:val="28"/>
          <w:szCs w:val="24"/>
        </w:rPr>
        <w:t>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описан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3.3.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3.18.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описан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3.4.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3.19.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описан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3.5.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</w:t>
      </w:r>
      <w:r>
        <w:rPr>
          <w:rFonts w:ascii="Times New Roman" w:hAnsi="Times New Roman" w:cs="Times New Roman"/>
          <w:color w:val="000000"/>
          <w:sz w:val="28"/>
          <w:szCs w:val="24"/>
        </w:rPr>
        <w:t>ительном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before="150" w:after="0" w:line="270" w:lineRule="exact"/>
        <w:ind w:left="9414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35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39" w:right="720" w:bottom="660" w:left="1419" w:header="0" w:footer="0" w:gutter="0"/>
          <w:cols w:space="720"/>
          <w:noEndnote/>
        </w:sectPr>
      </w:pP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предстоит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»)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тридцать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</w:t>
      </w:r>
      <w:r>
        <w:rPr>
          <w:rFonts w:ascii="Times New Roman" w:hAnsi="Times New Roman" w:cs="Times New Roman"/>
          <w:color w:val="000000"/>
          <w:sz w:val="28"/>
          <w:szCs w:val="24"/>
        </w:rPr>
        <w:t>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30" w:lineRule="exact"/>
        <w:ind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3.20.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предварительном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</w:t>
      </w:r>
      <w:r>
        <w:rPr>
          <w:rFonts w:ascii="Times New Roman" w:hAnsi="Times New Roman" w:cs="Times New Roman"/>
          <w:color w:val="000000"/>
          <w:sz w:val="28"/>
          <w:szCs w:val="24"/>
        </w:rPr>
        <w:t>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описан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3.6.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3.21.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заинтересованного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</w:t>
      </w:r>
      <w:r>
        <w:rPr>
          <w:rFonts w:ascii="Times New Roman" w:hAnsi="Times New Roman" w:cs="Times New Roman"/>
          <w:color w:val="000000"/>
          <w:sz w:val="28"/>
          <w:szCs w:val="24"/>
        </w:rPr>
        <w:t>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описан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3.3.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4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3.22.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купли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продажи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безвозмездного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бессрочное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описан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3.5.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3.23.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описан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3.6.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E37465">
      <w:pPr>
        <w:widowControl w:val="0"/>
        <w:autoSpaceDE w:val="0"/>
        <w:autoSpaceDN w:val="0"/>
        <w:adjustRightInd w:val="0"/>
        <w:spacing w:before="290" w:after="0" w:line="330" w:lineRule="exact"/>
        <w:ind w:left="55" w:right="-38"/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IV.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ФОРМЫ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ИСПОЛНЕНИЕМ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РЕГЛАМЕНТА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before="270" w:after="0" w:line="320" w:lineRule="exact"/>
        <w:ind w:left="17" w:right="41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текущего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соблюдением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ответственными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должностными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авовых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устанавливающих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принятием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before="285" w:after="0" w:line="320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4.1.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внешний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tabs>
          <w:tab w:val="left" w:pos="5734"/>
          <w:tab w:val="left" w:pos="5811"/>
        </w:tabs>
        <w:autoSpaceDE w:val="0"/>
        <w:autoSpaceDN w:val="0"/>
        <w:adjustRightInd w:val="0"/>
        <w:spacing w:after="0" w:line="315" w:lineRule="exact"/>
        <w:ind w:left="85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4.2. </w:t>
      </w:r>
      <w:r>
        <w:rPr>
          <w:rFonts w:ascii="Times New Roman" w:hAnsi="Times New Roman" w:cs="Times New Roman"/>
          <w:color w:val="000000"/>
          <w:sz w:val="28"/>
          <w:szCs w:val="24"/>
        </w:rPr>
        <w:t>Внешний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Calibri" w:hAnsi="Calibri" w:cs="Times New Roman"/>
          <w:color w:val="00000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включает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себя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прокуратуры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антимонопольной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палатой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контролирующим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объединениями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4.3.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15" w:lineRule="exact"/>
        <w:ind w:left="85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4.4.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70" w:lineRule="exact"/>
        <w:ind w:left="9414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36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39" w:right="720" w:bottom="660" w:left="1419" w:header="0" w:footer="0" w:gutter="0"/>
          <w:cols w:space="720"/>
          <w:noEndnote/>
        </w:sectPr>
      </w:pP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входящи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отслеживания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внеплано</w:t>
      </w:r>
      <w:r>
        <w:rPr>
          <w:rFonts w:ascii="Times New Roman" w:hAnsi="Times New Roman" w:cs="Times New Roman"/>
          <w:color w:val="000000"/>
          <w:sz w:val="28"/>
          <w:szCs w:val="24"/>
        </w:rPr>
        <w:t>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4.5.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обнаруженные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несоответствия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внешний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E37465">
      <w:pPr>
        <w:widowControl w:val="0"/>
        <w:autoSpaceDE w:val="0"/>
        <w:autoSpaceDN w:val="0"/>
        <w:adjustRightInd w:val="0"/>
        <w:spacing w:before="270" w:after="0" w:line="320" w:lineRule="exact"/>
        <w:ind w:left="46" w:right="7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Ответствен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принимаемые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осуществляемые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before="285" w:after="0" w:line="33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4.6.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Персональная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инструкциях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>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Должностное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ненадлежащим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служебных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</w:t>
      </w:r>
      <w:r>
        <w:rPr>
          <w:rFonts w:ascii="Times New Roman" w:hAnsi="Times New Roman" w:cs="Times New Roman"/>
          <w:color w:val="000000"/>
          <w:sz w:val="28"/>
          <w:szCs w:val="24"/>
        </w:rPr>
        <w:t>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before="270" w:after="0" w:line="330" w:lineRule="exact"/>
        <w:ind w:left="130" w:right="15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характеризующие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порядку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формам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стороны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объединений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before="285" w:after="0" w:line="320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4.7.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стороны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объединения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>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37465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15" w:lineRule="exact"/>
        <w:ind w:left="852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4.8.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включает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E37465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себя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проверку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анализ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дисциплины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before="270" w:after="0" w:line="327" w:lineRule="exact"/>
        <w:ind w:left="274" w:right="297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ДОСУДЕБНЫЙ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ВНЕСУДЕБНЫЙ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before="50" w:after="0" w:line="270" w:lineRule="exact"/>
        <w:ind w:left="9414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37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39" w:right="720" w:bottom="660" w:left="1419" w:header="0" w:footer="0" w:gutter="0"/>
          <w:cols w:space="720"/>
          <w:noEndnote/>
        </w:sectPr>
      </w:pP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left="499" w:right="525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досудебное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внесудебное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обжалование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принятых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осуществляемых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before="285" w:after="0" w:line="32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внесудебном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судебном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5.2.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коллективные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объединений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</w:t>
      </w:r>
      <w:r>
        <w:rPr>
          <w:rFonts w:ascii="Times New Roman" w:hAnsi="Times New Roman" w:cs="Times New Roman"/>
          <w:color w:val="000000"/>
          <w:sz w:val="28"/>
          <w:szCs w:val="24"/>
        </w:rPr>
        <w:t>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323" w:lineRule="exact"/>
        <w:ind w:left="0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внесудебном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суде</w:t>
      </w:r>
      <w:r>
        <w:rPr>
          <w:rFonts w:ascii="Times New Roman" w:hAnsi="Times New Roman" w:cs="Times New Roman"/>
          <w:color w:val="000000"/>
          <w:sz w:val="28"/>
          <w:szCs w:val="24"/>
        </w:rPr>
        <w:t>бном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E37465">
      <w:pPr>
        <w:widowControl w:val="0"/>
        <w:autoSpaceDE w:val="0"/>
        <w:autoSpaceDN w:val="0"/>
        <w:adjustRightInd w:val="0"/>
        <w:spacing w:before="270" w:after="0" w:line="330" w:lineRule="exact"/>
        <w:ind w:left="163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Предмет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досудебного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внесудебного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before="285" w:after="0" w:line="324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5.3.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досудебного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внесудебного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конкретное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обратившееся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before="270" w:after="0" w:line="320" w:lineRule="exact"/>
        <w:ind w:left="770" w:right="80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жалобу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претензию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дается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before="285" w:after="0" w:line="32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5.4.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вступившего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арбитражного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7" w:lineRule="exact"/>
        <w:ind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15" w:lineRule="exact"/>
        <w:ind w:left="85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Случаи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претензию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37465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320" w:lineRule="exact"/>
        <w:ind w:left="0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направившего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подготавл</w:t>
      </w:r>
      <w:r>
        <w:rPr>
          <w:rFonts w:ascii="Times New Roman" w:hAnsi="Times New Roman" w:cs="Times New Roman"/>
          <w:color w:val="000000"/>
          <w:sz w:val="28"/>
          <w:szCs w:val="24"/>
        </w:rPr>
        <w:t>иваемом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совершаемом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противоправном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подготавливающем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совершающем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совершившем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before="70" w:after="0" w:line="270" w:lineRule="exact"/>
        <w:ind w:left="9414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38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51" w:right="720" w:bottom="660" w:left="1419" w:header="0" w:footer="0" w:gutter="0"/>
          <w:cols w:space="720"/>
          <w:noEndnote/>
        </w:sectPr>
      </w:pP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нецензурные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оскорбительные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выражения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угрозы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направившему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недопустимости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злоупотребления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320" w:lineRule="exact"/>
        <w:ind w:left="0" w:right="29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прочтению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</w:t>
      </w:r>
      <w:r>
        <w:rPr>
          <w:rFonts w:ascii="Times New Roman" w:hAnsi="Times New Roman" w:cs="Times New Roman"/>
          <w:color w:val="000000"/>
          <w:sz w:val="28"/>
          <w:szCs w:val="24"/>
        </w:rPr>
        <w:t>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37465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320" w:lineRule="exact"/>
        <w:ind w:left="0" w:right="2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направившему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прочтению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322" w:lineRule="exact"/>
        <w:ind w:left="0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неоднократно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давались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обстоятельства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безосновательности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переписки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направлялись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направивший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320" w:lineRule="exact"/>
        <w:ind w:left="0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охраняемую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тайну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направившему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недопустимостью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320" w:lineRule="exact"/>
        <w:ind w:left="0" w:right="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устранены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вновь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before="270" w:after="0" w:line="320" w:lineRule="exact"/>
        <w:ind w:left="874" w:right="90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досудебного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внесудебного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before="285" w:after="0" w:line="325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5.5.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досудебного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внесудебного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>сстановлении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5.6.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обратиться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15" w:lineRule="exact"/>
        <w:ind w:left="85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70" w:lineRule="exact"/>
        <w:ind w:left="9414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39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39" w:right="720" w:bottom="660" w:left="1419" w:header="0" w:footer="0" w:gutter="0"/>
          <w:cols w:space="720"/>
          <w:noEndnote/>
        </w:sectPr>
      </w:pP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>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7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</w:t>
      </w:r>
      <w:r>
        <w:rPr>
          <w:rFonts w:ascii="Times New Roman" w:hAnsi="Times New Roman" w:cs="Times New Roman"/>
          <w:color w:val="000000"/>
          <w:sz w:val="28"/>
          <w:szCs w:val="24"/>
        </w:rPr>
        <w:t>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>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5.14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3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5.7.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</w:t>
      </w:r>
      <w:r>
        <w:rPr>
          <w:rFonts w:ascii="Times New Roman" w:hAnsi="Times New Roman" w:cs="Times New Roman"/>
          <w:color w:val="000000"/>
          <w:sz w:val="28"/>
          <w:szCs w:val="24"/>
        </w:rPr>
        <w:t>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бумажном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носителе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15" w:lineRule="exact"/>
        <w:ind w:left="85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2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</w:t>
      </w:r>
      <w:r>
        <w:rPr>
          <w:rFonts w:ascii="Times New Roman" w:hAnsi="Times New Roman" w:cs="Times New Roman"/>
          <w:color w:val="000000"/>
          <w:sz w:val="28"/>
          <w:szCs w:val="24"/>
        </w:rPr>
        <w:t>деральной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E37465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>»: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FF"/>
          <w:sz w:val="28"/>
          <w:szCs w:val="24"/>
        </w:rPr>
        <w:t>http://www.gosuslugi.ru/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; 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30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</w:t>
      </w:r>
      <w:r>
        <w:rPr>
          <w:rFonts w:ascii="Times New Roman" w:hAnsi="Times New Roman" w:cs="Times New Roman"/>
          <w:color w:val="000000"/>
          <w:sz w:val="28"/>
          <w:szCs w:val="24"/>
        </w:rPr>
        <w:t>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)»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37465">
      <w:pPr>
        <w:widowControl w:val="0"/>
        <w:tabs>
          <w:tab w:val="left" w:pos="5170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»: </w:t>
      </w:r>
      <w:r>
        <w:rPr>
          <w:rFonts w:ascii="Times New Roman" w:hAnsi="Times New Roman" w:cs="Times New Roman"/>
          <w:color w:val="0000FF"/>
          <w:sz w:val="28"/>
          <w:szCs w:val="24"/>
        </w:rPr>
        <w:t>http://64.gosuslugi.ru/pgu/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,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</w:t>
      </w:r>
      <w:r>
        <w:rPr>
          <w:rFonts w:ascii="Times New Roman" w:hAnsi="Times New Roman" w:cs="Times New Roman"/>
          <w:color w:val="000000"/>
          <w:sz w:val="28"/>
          <w:szCs w:val="24"/>
        </w:rPr>
        <w:t>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15" w:lineRule="exact"/>
        <w:ind w:left="85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15" w:lineRule="exact"/>
        <w:ind w:left="85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5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</w:t>
      </w:r>
      <w:r>
        <w:rPr>
          <w:rFonts w:ascii="Times New Roman" w:hAnsi="Times New Roman" w:cs="Times New Roman"/>
          <w:color w:val="000000"/>
          <w:sz w:val="28"/>
          <w:szCs w:val="24"/>
        </w:rPr>
        <w:t>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контактного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</w:t>
      </w:r>
      <w:r>
        <w:rPr>
          <w:rFonts w:ascii="Times New Roman" w:hAnsi="Times New Roman" w:cs="Times New Roman"/>
          <w:color w:val="000000"/>
          <w:sz w:val="28"/>
          <w:szCs w:val="24"/>
        </w:rPr>
        <w:t>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2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доводы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</w:t>
      </w:r>
      <w:r>
        <w:rPr>
          <w:rFonts w:ascii="Times New Roman" w:hAnsi="Times New Roman" w:cs="Times New Roman"/>
          <w:color w:val="000000"/>
          <w:sz w:val="28"/>
          <w:szCs w:val="24"/>
        </w:rPr>
        <w:t>твием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70" w:lineRule="exact"/>
        <w:ind w:left="9414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40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39" w:right="720" w:bottom="660" w:left="1419" w:header="0" w:footer="0" w:gutter="0"/>
          <w:cols w:space="720"/>
          <w:noEndnote/>
        </w:sectPr>
      </w:pP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320" w:lineRule="exact"/>
        <w:ind w:left="0" w:right="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</w:t>
      </w:r>
      <w:r>
        <w:rPr>
          <w:rFonts w:ascii="Times New Roman" w:hAnsi="Times New Roman" w:cs="Times New Roman"/>
          <w:color w:val="000000"/>
          <w:sz w:val="28"/>
          <w:szCs w:val="24"/>
        </w:rPr>
        <w:t>ставлена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40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</w:t>
      </w:r>
      <w:r>
        <w:rPr>
          <w:rFonts w:ascii="Times New Roman" w:hAnsi="Times New Roman" w:cs="Times New Roman"/>
          <w:color w:val="000000"/>
          <w:sz w:val="28"/>
          <w:szCs w:val="24"/>
        </w:rPr>
        <w:t>исанная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избрании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</w:t>
      </w:r>
      <w:r>
        <w:rPr>
          <w:rFonts w:ascii="Times New Roman" w:hAnsi="Times New Roman" w:cs="Times New Roman"/>
          <w:color w:val="000000"/>
          <w:sz w:val="28"/>
          <w:szCs w:val="24"/>
        </w:rPr>
        <w:t>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5" w:lineRule="exact"/>
        <w:ind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вид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</w:t>
      </w:r>
      <w:r>
        <w:rPr>
          <w:rFonts w:ascii="Times New Roman" w:hAnsi="Times New Roman" w:cs="Times New Roman"/>
          <w:color w:val="000000"/>
          <w:sz w:val="28"/>
          <w:szCs w:val="24"/>
        </w:rPr>
        <w:t>дусмотрен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20" w:lineRule="exact"/>
        <w:ind w:left="0" w:right="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color w:val="000000"/>
          <w:sz w:val="28"/>
          <w:szCs w:val="24"/>
        </w:rPr>
        <w:t>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before="290" w:after="0" w:line="320" w:lineRule="exact"/>
        <w:ind w:left="190" w:right="217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обоснования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претензии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</w:p>
    <w:p w:rsidR="00000000" w:rsidRDefault="00E37465">
      <w:pPr>
        <w:widowControl w:val="0"/>
        <w:autoSpaceDE w:val="0"/>
        <w:autoSpaceDN w:val="0"/>
        <w:adjustRightInd w:val="0"/>
        <w:spacing w:before="285" w:after="0" w:line="320" w:lineRule="exact"/>
        <w:ind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5.8.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явители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имеют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5.9.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заявителям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before="290" w:after="0" w:line="320" w:lineRule="exact"/>
        <w:ind w:left="310" w:right="34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направлена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претензия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удебном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внесудебном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before="285" w:after="0" w:line="320" w:lineRule="exact"/>
        <w:ind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5.10.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направлена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15" w:lineRule="exact"/>
        <w:ind w:left="85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before="290" w:after="0" w:line="330" w:lineRule="exact"/>
        <w:ind w:left="217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претензии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</w:p>
    <w:p w:rsidR="00000000" w:rsidRDefault="00E37465">
      <w:pPr>
        <w:widowControl w:val="0"/>
        <w:autoSpaceDE w:val="0"/>
        <w:autoSpaceDN w:val="0"/>
        <w:adjustRightInd w:val="0"/>
        <w:spacing w:before="50" w:after="0" w:line="270" w:lineRule="exact"/>
        <w:ind w:left="9414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41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39" w:right="720" w:bottom="660" w:left="1419" w:header="0" w:footer="0" w:gutter="0"/>
          <w:cols w:space="720"/>
          <w:noEndnote/>
        </w:sectPr>
      </w:pP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5.11.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поступившая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5.12.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поступившая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15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</w:t>
      </w:r>
      <w:r>
        <w:rPr>
          <w:rFonts w:ascii="Times New Roman" w:hAnsi="Times New Roman" w:cs="Times New Roman"/>
          <w:color w:val="000000"/>
          <w:sz w:val="28"/>
          <w:szCs w:val="24"/>
        </w:rPr>
        <w:t>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5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5.13.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</w:t>
      </w:r>
      <w:r>
        <w:rPr>
          <w:rFonts w:ascii="Times New Roman" w:hAnsi="Times New Roman" w:cs="Times New Roman"/>
          <w:color w:val="000000"/>
          <w:sz w:val="28"/>
          <w:szCs w:val="24"/>
        </w:rPr>
        <w:t>сматривается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5.14.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исправления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выданных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</w:t>
      </w:r>
      <w:r>
        <w:rPr>
          <w:rFonts w:ascii="Times New Roman" w:hAnsi="Times New Roman" w:cs="Times New Roman"/>
          <w:color w:val="000000"/>
          <w:sz w:val="28"/>
          <w:szCs w:val="24"/>
        </w:rPr>
        <w:t>ившего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before="290" w:after="0" w:line="320" w:lineRule="exact"/>
        <w:ind w:left="298" w:right="325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Результат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досудебного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внесудебного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применительно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каждой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процедуре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инстанции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отказывает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удовлетворении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before="285" w:after="0" w:line="32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5.15.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частью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11.2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</w:t>
      </w:r>
      <w:r>
        <w:rPr>
          <w:rFonts w:ascii="Times New Roman" w:hAnsi="Times New Roman" w:cs="Times New Roman"/>
          <w:color w:val="000000"/>
          <w:sz w:val="28"/>
          <w:szCs w:val="24"/>
        </w:rPr>
        <w:t>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30" w:lineRule="exact"/>
        <w:ind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удовлетворяет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отмены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</w:t>
      </w:r>
      <w:r>
        <w:rPr>
          <w:rFonts w:ascii="Times New Roman" w:hAnsi="Times New Roman" w:cs="Times New Roman"/>
          <w:color w:val="000000"/>
          <w:sz w:val="28"/>
          <w:szCs w:val="24"/>
        </w:rPr>
        <w:t>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15" w:lineRule="exact"/>
        <w:ind w:left="85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отказывает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5.16.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удовлетворении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исчерпывающие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ра</w:t>
      </w:r>
      <w:r>
        <w:rPr>
          <w:rFonts w:ascii="Times New Roman" w:hAnsi="Times New Roman" w:cs="Times New Roman"/>
          <w:color w:val="000000"/>
          <w:sz w:val="28"/>
          <w:szCs w:val="24"/>
        </w:rPr>
        <w:t>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5.17.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Мотивированный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</w:t>
      </w:r>
      <w:r>
        <w:rPr>
          <w:rFonts w:ascii="Times New Roman" w:hAnsi="Times New Roman" w:cs="Times New Roman"/>
          <w:color w:val="000000"/>
          <w:sz w:val="28"/>
          <w:szCs w:val="24"/>
        </w:rPr>
        <w:t>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желанию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3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5.18.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ответе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0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</w:t>
      </w:r>
      <w:r>
        <w:rPr>
          <w:rFonts w:ascii="Times New Roman" w:hAnsi="Times New Roman" w:cs="Times New Roman"/>
          <w:color w:val="000000"/>
          <w:sz w:val="28"/>
          <w:szCs w:val="24"/>
        </w:rPr>
        <w:t>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15" w:lineRule="exact"/>
        <w:ind w:left="85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принятое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70" w:lineRule="exact"/>
        <w:ind w:left="9414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42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51" w:right="720" w:bottom="660" w:left="1419" w:header="0" w:footer="0" w:gutter="0"/>
          <w:cols w:space="720"/>
          <w:noEndnote/>
        </w:sectPr>
      </w:pPr>
    </w:p>
    <w:p w:rsidR="00000000" w:rsidRDefault="00E37465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320" w:lineRule="exact"/>
        <w:ind w:left="0" w:right="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обоснованной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23" w:lineRule="exact"/>
        <w:ind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5.19.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установления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5.63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</w:t>
      </w:r>
      <w:r>
        <w:rPr>
          <w:rFonts w:ascii="Times New Roman" w:hAnsi="Times New Roman" w:cs="Times New Roman"/>
          <w:color w:val="000000"/>
          <w:sz w:val="28"/>
          <w:szCs w:val="24"/>
        </w:rPr>
        <w:t>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незамедлительно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прокуратуры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Долганова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70" w:lineRule="exact"/>
        <w:ind w:left="9414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43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39" w:right="720" w:bottom="660" w:left="1419" w:header="0" w:footer="0" w:gutter="0"/>
          <w:cols w:space="720"/>
          <w:noEndnote/>
        </w:sectPr>
      </w:pPr>
    </w:p>
    <w:p w:rsidR="00000000" w:rsidRDefault="00E37465">
      <w:pPr>
        <w:widowControl w:val="0"/>
        <w:autoSpaceDE w:val="0"/>
        <w:autoSpaceDN w:val="0"/>
        <w:adjustRightInd w:val="0"/>
        <w:spacing w:after="0" w:line="240" w:lineRule="exact"/>
        <w:ind w:left="4441" w:right="45"/>
        <w:jc w:val="right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Приложение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1 </w:t>
      </w:r>
      <w:r>
        <w:rPr>
          <w:rFonts w:ascii="Times New Roman" w:hAnsi="Times New Roman" w:cs="Times New Roman"/>
          <w:b/>
          <w:color w:val="000000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Административн</w:t>
      </w:r>
      <w:r>
        <w:rPr>
          <w:rFonts w:ascii="Times New Roman" w:hAnsi="Times New Roman" w:cs="Times New Roman"/>
          <w:b/>
          <w:color w:val="000000"/>
          <w:szCs w:val="24"/>
        </w:rPr>
        <w:t>ому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регламенту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Форма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заявления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1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01" w:right="720" w:bottom="660" w:left="1440" w:header="0" w:footer="0" w:gutter="0"/>
          <w:cols w:space="720"/>
          <w:noEndnote/>
        </w:sectPr>
      </w:pPr>
    </w:p>
    <w:p w:rsidR="00000000" w:rsidRDefault="00E37465">
      <w:pPr>
        <w:widowControl w:val="0"/>
        <w:tabs>
          <w:tab w:val="left" w:pos="2150"/>
        </w:tabs>
        <w:autoSpaceDE w:val="0"/>
        <w:autoSpaceDN w:val="0"/>
        <w:adjustRightInd w:val="0"/>
        <w:spacing w:after="0" w:line="225" w:lineRule="exact"/>
        <w:ind w:left="32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Исходящий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дата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ab/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40" w:lineRule="exact"/>
        <w:ind w:left="220" w:right="-13"/>
        <w:jc w:val="both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лаве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аратовской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25" w:lineRule="exact"/>
        <w:ind w:left="238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Пименову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25" w:lineRule="exact"/>
        <w:ind w:left="194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25" w:lineRule="exact"/>
        <w:ind w:left="521" w:right="-22"/>
        <w:rPr>
          <w:rFonts w:ascii="Times New Roman" w:hAnsi="Times New Roman" w:cs="Times New Roman"/>
          <w:i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для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лиц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–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полное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организационно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-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25" w:lineRule="exact"/>
        <w:ind w:left="401" w:right="-22"/>
        <w:rPr>
          <w:rFonts w:ascii="Times New Roman" w:hAnsi="Times New Roman" w:cs="Times New Roman"/>
          <w:i/>
          <w:color w:val="000000"/>
          <w:sz w:val="18"/>
          <w:szCs w:val="24"/>
        </w:rPr>
      </w:pPr>
      <w:r>
        <w:rPr>
          <w:rFonts w:ascii="Times New Roman" w:hAnsi="Times New Roman" w:cs="Times New Roman"/>
          <w:i/>
          <w:color w:val="000000"/>
          <w:sz w:val="18"/>
          <w:szCs w:val="24"/>
        </w:rPr>
        <w:t>правовая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форма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ме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сто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нахождения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сведения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о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государственной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25" w:lineRule="exact"/>
        <w:ind w:left="732" w:right="-22"/>
        <w:rPr>
          <w:rFonts w:ascii="Times New Roman" w:hAnsi="Times New Roman" w:cs="Times New Roman"/>
          <w:i/>
          <w:color w:val="000000"/>
          <w:sz w:val="18"/>
          <w:szCs w:val="24"/>
        </w:rPr>
      </w:pPr>
      <w:r>
        <w:rPr>
          <w:rFonts w:ascii="Times New Roman" w:hAnsi="Times New Roman" w:cs="Times New Roman"/>
          <w:i/>
          <w:color w:val="000000"/>
          <w:sz w:val="18"/>
          <w:szCs w:val="24"/>
        </w:rPr>
        <w:t>регистрации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ИНН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;  </w:t>
      </w:r>
      <w:r>
        <w:rPr>
          <w:rFonts w:ascii="Times New Roman" w:hAnsi="Times New Roman" w:cs="Times New Roman"/>
          <w:color w:val="000000"/>
          <w:sz w:val="18"/>
          <w:szCs w:val="24"/>
        </w:rPr>
        <w:t>для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лиц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–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фамилия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имя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,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25" w:lineRule="exact"/>
        <w:ind w:left="504" w:right="-22"/>
        <w:rPr>
          <w:rFonts w:ascii="Times New Roman" w:hAnsi="Times New Roman" w:cs="Times New Roman"/>
          <w:i/>
          <w:color w:val="000000"/>
          <w:sz w:val="18"/>
          <w:szCs w:val="24"/>
        </w:rPr>
      </w:pPr>
      <w:r>
        <w:rPr>
          <w:rFonts w:ascii="Times New Roman" w:hAnsi="Times New Roman" w:cs="Times New Roman"/>
          <w:i/>
          <w:color w:val="000000"/>
          <w:sz w:val="18"/>
          <w:szCs w:val="24"/>
        </w:rPr>
        <w:t>отчество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реквизиты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документа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удостоверяющего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личность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,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25" w:lineRule="exact"/>
        <w:ind w:left="2144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i/>
          <w:color w:val="000000"/>
          <w:sz w:val="18"/>
          <w:szCs w:val="24"/>
        </w:rPr>
        <w:t>место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tabs>
          <w:tab w:val="left" w:pos="1804"/>
        </w:tabs>
        <w:autoSpaceDE w:val="0"/>
        <w:autoSpaceDN w:val="0"/>
        <w:adjustRightInd w:val="0"/>
        <w:spacing w:after="0" w:line="225" w:lineRule="exact"/>
        <w:ind w:left="237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очтовый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ab/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25" w:lineRule="exact"/>
        <w:ind w:left="23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дрес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</w:p>
    <w:p w:rsidR="00000000" w:rsidRDefault="00E37465">
      <w:pPr>
        <w:widowControl w:val="0"/>
        <w:tabs>
          <w:tab w:val="left" w:pos="2798"/>
        </w:tabs>
        <w:autoSpaceDE w:val="0"/>
        <w:autoSpaceDN w:val="0"/>
        <w:adjustRightInd w:val="0"/>
        <w:spacing w:before="135" w:after="0" w:line="225" w:lineRule="exact"/>
        <w:ind w:left="226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онтактный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телефон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факс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):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ab/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3" w:space="720" w:equalWidth="0">
            <w:col w:w="2160" w:space="1885"/>
            <w:col w:w="5532" w:space="0"/>
            <w:col w:w="-1"/>
          </w:cols>
          <w:noEndnote/>
        </w:sectPr>
      </w:pPr>
    </w:p>
    <w:p w:rsidR="00000000" w:rsidRDefault="00E37465">
      <w:pPr>
        <w:widowControl w:val="0"/>
        <w:autoSpaceDE w:val="0"/>
        <w:autoSpaceDN w:val="0"/>
        <w:adjustRightInd w:val="0"/>
        <w:spacing w:after="0" w:line="285" w:lineRule="exact"/>
        <w:ind w:left="165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схемы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расположения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земельного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участка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85" w:lineRule="exact"/>
        <w:ind w:left="9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рошу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Вас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статьей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39.11 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before="15" w:after="0" w:line="285" w:lineRule="exact"/>
        <w:ind w:left="3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твердить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прилагаемую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схему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асположения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space="720" w:equalWidth="0">
            <w:col w:w="9746"/>
          </w:cols>
          <w:noEndnote/>
        </w:sectPr>
      </w:pPr>
    </w:p>
    <w:p w:rsidR="00000000" w:rsidRDefault="00E37465">
      <w:pPr>
        <w:widowControl w:val="0"/>
        <w:autoSpaceDE w:val="0"/>
        <w:autoSpaceDN w:val="0"/>
        <w:adjustRightInd w:val="0"/>
        <w:spacing w:after="0" w:line="285" w:lineRule="exact"/>
        <w:ind w:left="4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лощадью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квадратных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3" w:space="720" w:equalWidth="0">
            <w:col w:w="1109" w:space="2617"/>
            <w:col w:w="2098" w:space="0"/>
            <w:col w:w="-1"/>
          </w:cols>
          <w:noEndnote/>
        </w:sectPr>
      </w:pPr>
    </w:p>
    <w:p w:rsidR="00000000" w:rsidRDefault="00E37465">
      <w:pPr>
        <w:widowControl w:val="0"/>
        <w:autoSpaceDE w:val="0"/>
        <w:autoSpaceDN w:val="0"/>
        <w:adjustRightInd w:val="0"/>
        <w:spacing w:after="0" w:line="285" w:lineRule="exact"/>
        <w:ind w:left="39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асположенного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относительно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ориентиров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85" w:lineRule="exact"/>
        <w:ind w:left="14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разрешенного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85" w:lineRule="exact"/>
        <w:ind w:left="9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hAnsi="Times New Roman" w:cs="Times New Roman"/>
          <w:color w:val="000000"/>
          <w:sz w:val="24"/>
          <w:szCs w:val="24"/>
        </w:rPr>
        <w:t>полагаемая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цель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85" w:lineRule="exact"/>
        <w:ind w:left="79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адастровый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находящегося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before="35" w:after="0" w:line="285" w:lineRule="exact"/>
        <w:ind w:left="79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образуется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70" w:lineRule="exact"/>
        <w:ind w:left="9393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44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space="720" w:equalWidth="0">
            <w:col w:w="9746"/>
          </w:cols>
          <w:noEndnote/>
        </w:sectPr>
      </w:pPr>
    </w:p>
    <w:p w:rsidR="00000000" w:rsidRDefault="00E37465">
      <w:pPr>
        <w:widowControl w:val="0"/>
        <w:autoSpaceDE w:val="0"/>
        <w:autoSpaceDN w:val="0"/>
        <w:adjustRightInd w:val="0"/>
        <w:spacing w:after="0" w:line="225" w:lineRule="exact"/>
        <w:ind w:left="4011"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документов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E37465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before="95" w:after="0" w:line="200" w:lineRule="exact"/>
        <w:ind w:left="137" w:right="63" w:firstLine="0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Копия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удостоверяющего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8"/>
          <w:szCs w:val="24"/>
        </w:rPr>
        <w:t>являющегося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физическим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либо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или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лица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. </w:t>
      </w:r>
    </w:p>
    <w:p w:rsidR="00000000" w:rsidRDefault="00E37465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07" w:lineRule="exact"/>
        <w:ind w:left="137" w:right="63" w:firstLine="0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Копия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свидетельства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регистра</w:t>
      </w:r>
      <w:r>
        <w:rPr>
          <w:rFonts w:ascii="Times New Roman" w:hAnsi="Times New Roman" w:cs="Times New Roman"/>
          <w:color w:val="000000"/>
          <w:sz w:val="18"/>
          <w:szCs w:val="24"/>
        </w:rPr>
        <w:t>ции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лица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предпринимателя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8"/>
          <w:szCs w:val="24"/>
        </w:rPr>
        <w:t>для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индивидуальных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предпринимателей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8"/>
          <w:szCs w:val="24"/>
        </w:rPr>
        <w:t>копия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свидетельства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лица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8"/>
          <w:szCs w:val="24"/>
        </w:rPr>
        <w:t>для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лиц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8"/>
          <w:szCs w:val="24"/>
        </w:rPr>
        <w:t>или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выписка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из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реестров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юридическом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лице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или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индивидуальном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предпринимателе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являющемся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. </w:t>
      </w:r>
    </w:p>
    <w:p w:rsidR="00000000" w:rsidRDefault="00E37465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00" w:lineRule="exact"/>
        <w:ind w:left="137" w:right="63" w:firstLine="0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Подготовленная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схема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или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на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кадастровом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плане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предлагается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образовать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E37465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00" w:lineRule="exact"/>
        <w:ind w:left="137" w:right="70" w:firstLine="0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правоустанавливающих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8"/>
          <w:szCs w:val="24"/>
        </w:rPr>
        <w:t>или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8"/>
          <w:szCs w:val="24"/>
        </w:rPr>
        <w:t>правоудост</w:t>
      </w:r>
      <w:r>
        <w:rPr>
          <w:rFonts w:ascii="Times New Roman" w:hAnsi="Times New Roman" w:cs="Times New Roman"/>
          <w:color w:val="000000"/>
          <w:sz w:val="18"/>
          <w:szCs w:val="24"/>
        </w:rPr>
        <w:t>оверяющих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на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исходный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если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на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него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не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зарегистрированы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Едином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государственном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реестре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прав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на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недвижимое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сделок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ним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25" w:lineRule="exact"/>
        <w:ind w:left="4606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/</w:t>
      </w:r>
      <w:r>
        <w:rPr>
          <w:rFonts w:ascii="Times New Roman" w:hAnsi="Times New Roman" w:cs="Times New Roman"/>
          <w:color w:val="000000"/>
          <w:sz w:val="18"/>
          <w:szCs w:val="24"/>
        </w:rPr>
        <w:t>М</w:t>
      </w:r>
      <w:r>
        <w:rPr>
          <w:rFonts w:ascii="Times New Roman" w:hAnsi="Times New Roman" w:cs="Times New Roman"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color w:val="000000"/>
          <w:sz w:val="18"/>
          <w:szCs w:val="24"/>
        </w:rPr>
        <w:t>П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./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85" w:right="720" w:bottom="660" w:left="1390" w:header="0" w:footer="0" w:gutter="0"/>
          <w:cols w:space="720"/>
          <w:noEndnote/>
        </w:sectPr>
      </w:pPr>
    </w:p>
    <w:p w:rsidR="00000000" w:rsidRDefault="00E37465">
      <w:pPr>
        <w:widowControl w:val="0"/>
        <w:autoSpaceDE w:val="0"/>
        <w:autoSpaceDN w:val="0"/>
        <w:adjustRightInd w:val="0"/>
        <w:spacing w:after="0" w:line="210" w:lineRule="exact"/>
        <w:ind w:left="124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Ф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О</w:t>
      </w:r>
      <w:r>
        <w:rPr>
          <w:rFonts w:ascii="Times New Roman" w:hAnsi="Times New Roman" w:cs="Times New Roman"/>
          <w:color w:val="000000"/>
          <w:sz w:val="16"/>
          <w:szCs w:val="24"/>
        </w:rPr>
        <w:t>. (</w:t>
      </w:r>
      <w:r>
        <w:rPr>
          <w:rFonts w:ascii="Times New Roman" w:hAnsi="Times New Roman" w:cs="Times New Roman"/>
          <w:color w:val="000000"/>
          <w:sz w:val="16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390" w:header="720" w:footer="720" w:gutter="0"/>
          <w:cols w:num="3" w:space="720" w:equalWidth="0">
            <w:col w:w="2640" w:space="4797"/>
            <w:col w:w="710" w:space="0"/>
            <w:col w:w="-1"/>
          </w:cols>
          <w:noEndnote/>
        </w:sectPr>
      </w:pPr>
    </w:p>
    <w:p w:rsidR="00000000" w:rsidRDefault="00E3746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Действующий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8"/>
          <w:szCs w:val="24"/>
        </w:rPr>
        <w:t>ая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8"/>
          <w:szCs w:val="24"/>
        </w:rPr>
        <w:t>на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390" w:header="720" w:footer="720" w:gutter="0"/>
          <w:cols w:num="7" w:space="720" w:equalWidth="0">
            <w:col w:w="2549" w:space="706"/>
            <w:col w:w="45" w:space="2555"/>
            <w:col w:w="45" w:space="1078"/>
            <w:col w:w="326" w:space="1074"/>
            <w:col w:w="45" w:space="1083"/>
            <w:col w:w="95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E3746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25" w:lineRule="exact"/>
        <w:ind w:left="146" w:right="-22" w:firstLine="0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    »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20   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г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ПРИНЯЛ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:      /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25" w:lineRule="exact"/>
        <w:ind w:left="336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E37465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  /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25" w:lineRule="exact"/>
        <w:ind w:left="293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Ф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.)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25" w:lineRule="exact"/>
        <w:ind w:left="62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/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70" w:lineRule="exact"/>
        <w:ind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45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390" w:header="720" w:footer="720" w:gutter="0"/>
          <w:cols w:num="8" w:space="720" w:equalWidth="0">
            <w:col w:w="1108" w:space="615"/>
            <w:col w:w="45" w:space="592"/>
            <w:col w:w="2409" w:space="750"/>
            <w:col w:w="710" w:space="749"/>
            <w:col w:w="326" w:space="781"/>
            <w:col w:w="623" w:space="735"/>
            <w:col w:w="273" w:space="0"/>
            <w:col w:w="-1"/>
          </w:cols>
          <w:noEndnote/>
        </w:sectPr>
      </w:pPr>
    </w:p>
    <w:p w:rsidR="00000000" w:rsidRDefault="00E37465">
      <w:pPr>
        <w:widowControl w:val="0"/>
        <w:autoSpaceDE w:val="0"/>
        <w:autoSpaceDN w:val="0"/>
        <w:adjustRightInd w:val="0"/>
        <w:spacing w:after="0" w:line="240" w:lineRule="exact"/>
        <w:ind w:left="4441" w:right="45"/>
        <w:jc w:val="right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Приложение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2 </w:t>
      </w:r>
      <w:r>
        <w:rPr>
          <w:rFonts w:ascii="Times New Roman" w:hAnsi="Times New Roman" w:cs="Times New Roman"/>
          <w:b/>
          <w:color w:val="000000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Административному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регламенту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Форма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заявления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2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01" w:right="720" w:bottom="660" w:left="1440" w:header="0" w:footer="0" w:gutter="0"/>
          <w:cols w:space="720"/>
          <w:noEndnote/>
        </w:sectPr>
      </w:pPr>
    </w:p>
    <w:p w:rsidR="00000000" w:rsidRDefault="00E37465">
      <w:pPr>
        <w:widowControl w:val="0"/>
        <w:tabs>
          <w:tab w:val="left" w:pos="2150"/>
        </w:tabs>
        <w:autoSpaceDE w:val="0"/>
        <w:autoSpaceDN w:val="0"/>
        <w:adjustRightInd w:val="0"/>
        <w:spacing w:after="0" w:line="225" w:lineRule="exact"/>
        <w:ind w:left="32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Исходящий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дата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ab/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40" w:lineRule="exact"/>
        <w:ind w:left="741" w:right="-10"/>
        <w:jc w:val="both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лаве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Советског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аратовской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25" w:lineRule="exact"/>
        <w:ind w:left="758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Пименову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25" w:lineRule="exact"/>
        <w:ind w:left="715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25" w:lineRule="exact"/>
        <w:ind w:left="1042" w:right="-22"/>
        <w:rPr>
          <w:rFonts w:ascii="Times New Roman" w:hAnsi="Times New Roman" w:cs="Times New Roman"/>
          <w:i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для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лиц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–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полное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организационно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-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25" w:lineRule="exact"/>
        <w:ind w:left="922" w:right="-22"/>
        <w:rPr>
          <w:rFonts w:ascii="Times New Roman" w:hAnsi="Times New Roman" w:cs="Times New Roman"/>
          <w:i/>
          <w:color w:val="000000"/>
          <w:sz w:val="18"/>
          <w:szCs w:val="24"/>
        </w:rPr>
      </w:pPr>
      <w:r>
        <w:rPr>
          <w:rFonts w:ascii="Times New Roman" w:hAnsi="Times New Roman" w:cs="Times New Roman"/>
          <w:i/>
          <w:color w:val="000000"/>
          <w:sz w:val="18"/>
          <w:szCs w:val="24"/>
        </w:rPr>
        <w:t>правовая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форма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место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нахождения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сведения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о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государственной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25" w:lineRule="exact"/>
        <w:ind w:left="1253" w:right="-22"/>
        <w:rPr>
          <w:rFonts w:ascii="Times New Roman" w:hAnsi="Times New Roman" w:cs="Times New Roman"/>
          <w:i/>
          <w:color w:val="000000"/>
          <w:sz w:val="18"/>
          <w:szCs w:val="24"/>
        </w:rPr>
      </w:pPr>
      <w:r>
        <w:rPr>
          <w:rFonts w:ascii="Times New Roman" w:hAnsi="Times New Roman" w:cs="Times New Roman"/>
          <w:i/>
          <w:color w:val="000000"/>
          <w:sz w:val="18"/>
          <w:szCs w:val="24"/>
        </w:rPr>
        <w:t>регистрации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ИНН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;  </w:t>
      </w:r>
      <w:r>
        <w:rPr>
          <w:rFonts w:ascii="Times New Roman" w:hAnsi="Times New Roman" w:cs="Times New Roman"/>
          <w:color w:val="000000"/>
          <w:sz w:val="18"/>
          <w:szCs w:val="24"/>
        </w:rPr>
        <w:t>для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лиц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–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фамилия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имя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,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25" w:lineRule="exact"/>
        <w:ind w:left="1025" w:right="-22"/>
        <w:rPr>
          <w:rFonts w:ascii="Times New Roman" w:hAnsi="Times New Roman" w:cs="Times New Roman"/>
          <w:i/>
          <w:color w:val="000000"/>
          <w:sz w:val="18"/>
          <w:szCs w:val="24"/>
        </w:rPr>
      </w:pPr>
      <w:r>
        <w:rPr>
          <w:rFonts w:ascii="Times New Roman" w:hAnsi="Times New Roman" w:cs="Times New Roman"/>
          <w:i/>
          <w:color w:val="000000"/>
          <w:sz w:val="18"/>
          <w:szCs w:val="24"/>
        </w:rPr>
        <w:t>отчество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рекв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изиты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документа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удостоверяющего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личность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,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25" w:lineRule="exact"/>
        <w:ind w:left="2664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i/>
          <w:color w:val="000000"/>
          <w:sz w:val="18"/>
          <w:szCs w:val="24"/>
        </w:rPr>
        <w:t>место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tabs>
          <w:tab w:val="left" w:pos="2325"/>
        </w:tabs>
        <w:autoSpaceDE w:val="0"/>
        <w:autoSpaceDN w:val="0"/>
        <w:adjustRightInd w:val="0"/>
        <w:spacing w:after="0" w:line="225" w:lineRule="exact"/>
        <w:ind w:left="758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очтовый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ab/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25" w:lineRule="exact"/>
        <w:ind w:left="75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дрес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</w:p>
    <w:p w:rsidR="00000000" w:rsidRDefault="00E37465">
      <w:pPr>
        <w:widowControl w:val="0"/>
        <w:tabs>
          <w:tab w:val="left" w:pos="3319"/>
        </w:tabs>
        <w:autoSpaceDE w:val="0"/>
        <w:autoSpaceDN w:val="0"/>
        <w:adjustRightInd w:val="0"/>
        <w:spacing w:before="135" w:after="0" w:line="225" w:lineRule="exact"/>
        <w:ind w:left="746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онтактный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телефон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факс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):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ab/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85" w:lineRule="exact"/>
        <w:ind w:left="521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E37465">
      <w:pPr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проведении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аукциона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3" w:space="720" w:equalWidth="0">
            <w:col w:w="2160" w:space="1364"/>
            <w:col w:w="6056" w:space="0"/>
            <w:col w:w="-1"/>
          </w:cols>
          <w:noEndnote/>
        </w:sectPr>
      </w:pPr>
    </w:p>
    <w:p w:rsidR="00000000" w:rsidRDefault="00E37465">
      <w:pPr>
        <w:widowControl w:val="0"/>
        <w:autoSpaceDE w:val="0"/>
        <w:autoSpaceDN w:val="0"/>
        <w:adjustRightInd w:val="0"/>
        <w:spacing w:after="0" w:line="285" w:lineRule="exact"/>
        <w:ind w:left="9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рошу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Вас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</w:t>
      </w:r>
      <w:r>
        <w:rPr>
          <w:rFonts w:ascii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статьей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39.11 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10" w:lineRule="exact"/>
        <w:ind w:left="200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продаже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/ 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право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срока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)) </w:t>
      </w:r>
    </w:p>
    <w:p w:rsidR="00000000" w:rsidRDefault="00E37465">
      <w:pPr>
        <w:widowControl w:val="0"/>
        <w:autoSpaceDE w:val="0"/>
        <w:autoSpaceDN w:val="0"/>
        <w:adjustRightInd w:val="0"/>
        <w:spacing w:before="175" w:after="0" w:line="285" w:lineRule="exact"/>
        <w:ind w:left="1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емельного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85" w:lineRule="exact"/>
        <w:ind w:left="8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кадастровым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номером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space="720" w:equalWidth="0">
            <w:col w:w="9746"/>
          </w:cols>
          <w:noEndnote/>
        </w:sectPr>
      </w:pPr>
    </w:p>
    <w:p w:rsidR="00000000" w:rsidRDefault="00E37465">
      <w:pPr>
        <w:widowControl w:val="0"/>
        <w:autoSpaceDE w:val="0"/>
        <w:autoSpaceDN w:val="0"/>
        <w:adjustRightInd w:val="0"/>
        <w:spacing w:after="0" w:line="285" w:lineRule="exact"/>
        <w:ind w:left="4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лощадь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квадратных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3" w:space="720" w:equalWidth="0">
            <w:col w:w="1109" w:space="2617"/>
            <w:col w:w="2098" w:space="0"/>
            <w:col w:w="-1"/>
          </w:cols>
          <w:noEndnote/>
        </w:sectPr>
      </w:pPr>
    </w:p>
    <w:p w:rsidR="00000000" w:rsidRDefault="00E37465">
      <w:pPr>
        <w:widowControl w:val="0"/>
        <w:autoSpaceDE w:val="0"/>
        <w:autoSpaceDN w:val="0"/>
        <w:adjustRightInd w:val="0"/>
        <w:spacing w:after="0" w:line="285" w:lineRule="exact"/>
        <w:ind w:left="39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асположенного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относительно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ориентиров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85" w:lineRule="exact"/>
        <w:ind w:left="14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разрешенного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85" w:lineRule="exact"/>
        <w:ind w:left="9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редполагаемая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цель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85" w:lineRule="exact"/>
        <w:ind w:left="79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адастровый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hAnsi="Times New Roman" w:cs="Times New Roman"/>
          <w:color w:val="000000"/>
          <w:sz w:val="24"/>
          <w:szCs w:val="24"/>
        </w:rPr>
        <w:t>астка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находящегося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before="35" w:after="0" w:line="285" w:lineRule="exact"/>
        <w:ind w:left="79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70" w:lineRule="exact"/>
        <w:ind w:left="9393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46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space="720" w:equalWidth="0">
            <w:col w:w="9746"/>
          </w:cols>
          <w:noEndnote/>
        </w:sectPr>
      </w:pPr>
    </w:p>
    <w:p w:rsidR="00000000" w:rsidRDefault="00E37465">
      <w:pPr>
        <w:widowControl w:val="0"/>
        <w:autoSpaceDE w:val="0"/>
        <w:autoSpaceDN w:val="0"/>
        <w:adjustRightInd w:val="0"/>
        <w:spacing w:after="0" w:line="225" w:lineRule="exact"/>
        <w:ind w:left="4011"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документов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E3746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before="95" w:after="0" w:line="200" w:lineRule="exact"/>
        <w:ind w:left="137" w:right="70" w:firstLine="0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Копия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удостоверяющего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8"/>
          <w:szCs w:val="24"/>
        </w:rPr>
        <w:t>являющегося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физическим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либо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или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лица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. </w:t>
      </w:r>
    </w:p>
    <w:p w:rsidR="00000000" w:rsidRDefault="00E3746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07" w:lineRule="exact"/>
        <w:ind w:left="137" w:right="63" w:firstLine="0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Копия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свидетельства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лица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предпринимателя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8"/>
          <w:szCs w:val="24"/>
        </w:rPr>
        <w:t>для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индивидуальных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предпринимателей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8"/>
          <w:szCs w:val="24"/>
        </w:rPr>
        <w:t>копия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свидетельства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го</w:t>
      </w:r>
      <w:r>
        <w:rPr>
          <w:rFonts w:ascii="Times New Roman" w:hAnsi="Times New Roman" w:cs="Times New Roman"/>
          <w:color w:val="000000"/>
          <w:sz w:val="18"/>
          <w:szCs w:val="24"/>
        </w:rPr>
        <w:t>сударственной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лица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8"/>
          <w:szCs w:val="24"/>
        </w:rPr>
        <w:t>для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лиц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8"/>
          <w:szCs w:val="24"/>
        </w:rPr>
        <w:t>или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выписка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из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реестров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юридическом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лице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или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индивидуальном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предпринимателе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являющемся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25" w:lineRule="exact"/>
        <w:ind w:left="4606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/</w:t>
      </w:r>
      <w:r>
        <w:rPr>
          <w:rFonts w:ascii="Times New Roman" w:hAnsi="Times New Roman" w:cs="Times New Roman"/>
          <w:color w:val="000000"/>
          <w:sz w:val="18"/>
          <w:szCs w:val="24"/>
        </w:rPr>
        <w:t>М</w:t>
      </w:r>
      <w:r>
        <w:rPr>
          <w:rFonts w:ascii="Times New Roman" w:hAnsi="Times New Roman" w:cs="Times New Roman"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color w:val="000000"/>
          <w:sz w:val="18"/>
          <w:szCs w:val="24"/>
        </w:rPr>
        <w:t>П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./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85" w:right="720" w:bottom="660" w:left="1390" w:header="0" w:footer="0" w:gutter="0"/>
          <w:cols w:space="720"/>
          <w:noEndnote/>
        </w:sectPr>
      </w:pPr>
    </w:p>
    <w:p w:rsidR="00000000" w:rsidRDefault="00E37465">
      <w:pPr>
        <w:widowControl w:val="0"/>
        <w:autoSpaceDE w:val="0"/>
        <w:autoSpaceDN w:val="0"/>
        <w:adjustRightInd w:val="0"/>
        <w:spacing w:after="0" w:line="210" w:lineRule="exact"/>
        <w:ind w:left="124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Ф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О</w:t>
      </w:r>
      <w:r>
        <w:rPr>
          <w:rFonts w:ascii="Times New Roman" w:hAnsi="Times New Roman" w:cs="Times New Roman"/>
          <w:color w:val="000000"/>
          <w:sz w:val="16"/>
          <w:szCs w:val="24"/>
        </w:rPr>
        <w:t>. (</w:t>
      </w:r>
      <w:r>
        <w:rPr>
          <w:rFonts w:ascii="Times New Roman" w:hAnsi="Times New Roman" w:cs="Times New Roman"/>
          <w:color w:val="000000"/>
          <w:sz w:val="16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390" w:header="720" w:footer="720" w:gutter="0"/>
          <w:cols w:num="3" w:space="720" w:equalWidth="0">
            <w:col w:w="2640" w:space="4797"/>
            <w:col w:w="710" w:space="0"/>
            <w:col w:w="-1"/>
          </w:cols>
          <w:noEndnote/>
        </w:sectPr>
      </w:pPr>
    </w:p>
    <w:p w:rsidR="00000000" w:rsidRDefault="00E3746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Действующий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8"/>
          <w:szCs w:val="24"/>
        </w:rPr>
        <w:t>ая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8"/>
          <w:szCs w:val="24"/>
        </w:rPr>
        <w:t>на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390" w:header="720" w:footer="720" w:gutter="0"/>
          <w:cols w:num="7" w:space="720" w:equalWidth="0">
            <w:col w:w="2549" w:space="706"/>
            <w:col w:w="45" w:space="2555"/>
            <w:col w:w="45" w:space="1078"/>
            <w:col w:w="326" w:space="1074"/>
            <w:col w:w="45" w:space="1083"/>
            <w:col w:w="95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E37465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225" w:lineRule="exact"/>
        <w:ind w:left="146" w:right="-22" w:firstLine="0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    »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20   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г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ПРИНЯЛ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:      /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25" w:lineRule="exact"/>
        <w:ind w:left="336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E37465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  /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25" w:lineRule="exact"/>
        <w:ind w:left="293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Ф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.)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25" w:lineRule="exact"/>
        <w:ind w:left="62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/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70" w:lineRule="exact"/>
        <w:ind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47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390" w:header="720" w:footer="720" w:gutter="0"/>
          <w:cols w:num="8" w:space="720" w:equalWidth="0">
            <w:col w:w="1108" w:space="615"/>
            <w:col w:w="45" w:space="592"/>
            <w:col w:w="2409" w:space="750"/>
            <w:col w:w="710" w:space="749"/>
            <w:col w:w="326" w:space="781"/>
            <w:col w:w="623" w:space="735"/>
            <w:col w:w="273" w:space="0"/>
            <w:col w:w="-1"/>
          </w:cols>
          <w:noEndnote/>
        </w:sectPr>
      </w:pPr>
    </w:p>
    <w:p w:rsidR="00000000" w:rsidRDefault="00E37465">
      <w:pPr>
        <w:widowControl w:val="0"/>
        <w:autoSpaceDE w:val="0"/>
        <w:autoSpaceDN w:val="0"/>
        <w:adjustRightInd w:val="0"/>
        <w:spacing w:after="0" w:line="260" w:lineRule="exact"/>
        <w:ind w:left="4568" w:right="45"/>
        <w:jc w:val="right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Приложение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3 </w:t>
      </w:r>
      <w:r>
        <w:rPr>
          <w:rFonts w:ascii="Times New Roman" w:hAnsi="Times New Roman" w:cs="Times New Roman"/>
          <w:b/>
          <w:color w:val="000000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Административному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регламенту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Форма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заявления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3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49" w:right="720" w:bottom="660" w:left="1313" w:header="0" w:footer="0" w:gutter="0"/>
          <w:cols w:space="720"/>
          <w:noEndnote/>
        </w:sectPr>
      </w:pPr>
    </w:p>
    <w:p w:rsidR="00000000" w:rsidRDefault="00E37465">
      <w:pPr>
        <w:widowControl w:val="0"/>
        <w:tabs>
          <w:tab w:val="left" w:pos="2277"/>
        </w:tabs>
        <w:autoSpaceDE w:val="0"/>
        <w:autoSpaceDN w:val="0"/>
        <w:adjustRightInd w:val="0"/>
        <w:spacing w:after="0" w:line="225" w:lineRule="exact"/>
        <w:ind w:left="158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Исходящий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дата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ab/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20" w:lineRule="exact"/>
        <w:ind w:left="220" w:right="-13"/>
        <w:jc w:val="both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лаве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адм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инистрации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аратовской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25" w:lineRule="exact"/>
        <w:ind w:left="238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Пименову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25" w:lineRule="exact"/>
        <w:ind w:left="194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25" w:lineRule="exact"/>
        <w:ind w:left="521" w:right="-22"/>
        <w:rPr>
          <w:rFonts w:ascii="Times New Roman" w:hAnsi="Times New Roman" w:cs="Times New Roman"/>
          <w:i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для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лиц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–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полное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организационно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-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25" w:lineRule="exact"/>
        <w:ind w:left="401" w:right="-22"/>
        <w:rPr>
          <w:rFonts w:ascii="Times New Roman" w:hAnsi="Times New Roman" w:cs="Times New Roman"/>
          <w:i/>
          <w:color w:val="000000"/>
          <w:sz w:val="18"/>
          <w:szCs w:val="24"/>
        </w:rPr>
      </w:pPr>
      <w:r>
        <w:rPr>
          <w:rFonts w:ascii="Times New Roman" w:hAnsi="Times New Roman" w:cs="Times New Roman"/>
          <w:i/>
          <w:color w:val="000000"/>
          <w:sz w:val="18"/>
          <w:szCs w:val="24"/>
        </w:rPr>
        <w:t>правовая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форма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место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нахождения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сведения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о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государственной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25" w:lineRule="exact"/>
        <w:ind w:left="732" w:right="-22"/>
        <w:rPr>
          <w:rFonts w:ascii="Times New Roman" w:hAnsi="Times New Roman" w:cs="Times New Roman"/>
          <w:i/>
          <w:color w:val="000000"/>
          <w:sz w:val="18"/>
          <w:szCs w:val="24"/>
        </w:rPr>
      </w:pPr>
      <w:r>
        <w:rPr>
          <w:rFonts w:ascii="Times New Roman" w:hAnsi="Times New Roman" w:cs="Times New Roman"/>
          <w:i/>
          <w:color w:val="000000"/>
          <w:sz w:val="18"/>
          <w:szCs w:val="24"/>
        </w:rPr>
        <w:t>регистрации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ИНН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;  </w:t>
      </w:r>
      <w:r>
        <w:rPr>
          <w:rFonts w:ascii="Times New Roman" w:hAnsi="Times New Roman" w:cs="Times New Roman"/>
          <w:color w:val="000000"/>
          <w:sz w:val="18"/>
          <w:szCs w:val="24"/>
        </w:rPr>
        <w:t>для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лиц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–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фамилия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мя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,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25" w:lineRule="exact"/>
        <w:ind w:left="504" w:right="-22"/>
        <w:rPr>
          <w:rFonts w:ascii="Times New Roman" w:hAnsi="Times New Roman" w:cs="Times New Roman"/>
          <w:i/>
          <w:color w:val="000000"/>
          <w:sz w:val="18"/>
          <w:szCs w:val="24"/>
        </w:rPr>
      </w:pPr>
      <w:r>
        <w:rPr>
          <w:rFonts w:ascii="Times New Roman" w:hAnsi="Times New Roman" w:cs="Times New Roman"/>
          <w:i/>
          <w:color w:val="000000"/>
          <w:sz w:val="18"/>
          <w:szCs w:val="24"/>
        </w:rPr>
        <w:t>отчество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реквизиты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документа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удостоверяющего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личность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,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25" w:lineRule="exact"/>
        <w:ind w:left="2144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i/>
          <w:color w:val="000000"/>
          <w:sz w:val="18"/>
          <w:szCs w:val="24"/>
        </w:rPr>
        <w:t>место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tabs>
          <w:tab w:val="left" w:pos="1804"/>
        </w:tabs>
        <w:autoSpaceDE w:val="0"/>
        <w:autoSpaceDN w:val="0"/>
        <w:adjustRightInd w:val="0"/>
        <w:spacing w:after="0" w:line="225" w:lineRule="exact"/>
        <w:ind w:left="237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очтовый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ab/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tabs>
          <w:tab w:val="left" w:pos="2656"/>
        </w:tabs>
        <w:autoSpaceDE w:val="0"/>
        <w:autoSpaceDN w:val="0"/>
        <w:adjustRightInd w:val="0"/>
        <w:spacing w:after="0" w:line="225" w:lineRule="exact"/>
        <w:ind w:left="237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дрес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ab/>
        <w:t xml:space="preserve"> </w:t>
      </w:r>
    </w:p>
    <w:p w:rsidR="00000000" w:rsidRDefault="00E37465">
      <w:pPr>
        <w:widowControl w:val="0"/>
        <w:tabs>
          <w:tab w:val="left" w:pos="2798"/>
        </w:tabs>
        <w:autoSpaceDE w:val="0"/>
        <w:autoSpaceDN w:val="0"/>
        <w:adjustRightInd w:val="0"/>
        <w:spacing w:before="115" w:after="0" w:line="225" w:lineRule="exact"/>
        <w:ind w:left="226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онтактный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телефон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факс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):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ab/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313" w:header="720" w:footer="720" w:gutter="0"/>
          <w:cols w:num="3" w:space="720" w:equalWidth="0">
            <w:col w:w="2287" w:space="1885"/>
            <w:col w:w="5532" w:space="0"/>
            <w:col w:w="-1"/>
          </w:cols>
          <w:noEndnote/>
        </w:sectPr>
      </w:pPr>
    </w:p>
    <w:p w:rsidR="00000000" w:rsidRDefault="00E37465">
      <w:pPr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285" w:lineRule="exact"/>
        <w:ind w:left="1097" w:right="-3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предварительном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гласовании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земельного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участка</w:t>
      </w:r>
    </w:p>
    <w:p w:rsidR="00000000" w:rsidRDefault="00E37465">
      <w:pPr>
        <w:widowControl w:val="0"/>
        <w:autoSpaceDE w:val="0"/>
        <w:autoSpaceDN w:val="0"/>
        <w:adjustRightInd w:val="0"/>
        <w:spacing w:before="235" w:after="0" w:line="270" w:lineRule="exact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Прошу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Вас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статьей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39.14 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предварительно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предстоит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границы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одлежат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уточнению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кадастре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недвижимости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»)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кадастровым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номером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313" w:header="720" w:footer="720" w:gutter="0"/>
          <w:cols w:space="720" w:equalWidth="0">
            <w:col w:w="9873"/>
          </w:cols>
          <w:noEndnote/>
        </w:sectPr>
      </w:pPr>
    </w:p>
    <w:p w:rsidR="00000000" w:rsidRDefault="00E3746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площадью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квадратных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313" w:header="720" w:footer="720" w:gutter="0"/>
          <w:cols w:num="3" w:space="720" w:equalWidth="0">
            <w:col w:w="1190" w:space="2619"/>
            <w:col w:w="2098" w:space="0"/>
            <w:col w:w="-1"/>
          </w:cols>
          <w:noEndnote/>
        </w:sectPr>
      </w:pPr>
    </w:p>
    <w:p w:rsidR="00000000" w:rsidRDefault="00E37465">
      <w:pPr>
        <w:widowControl w:val="0"/>
        <w:autoSpaceDE w:val="0"/>
        <w:autoSpaceDN w:val="0"/>
        <w:adjustRightInd w:val="0"/>
        <w:spacing w:after="0" w:line="720" w:lineRule="exact"/>
        <w:ind w:right="41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расположенного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относительно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ориентиров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видом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разрешенного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Предполагаемая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цель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Кадастровый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находящегося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</w:t>
      </w:r>
      <w:r>
        <w:rPr>
          <w:rFonts w:ascii="Times New Roman" w:hAnsi="Times New Roman" w:cs="Times New Roman"/>
          <w:color w:val="000000"/>
          <w:sz w:val="24"/>
          <w:szCs w:val="24"/>
        </w:rPr>
        <w:t>арственной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E37465">
      <w:pPr>
        <w:widowControl w:val="0"/>
        <w:tabs>
          <w:tab w:val="left" w:pos="6718"/>
        </w:tabs>
        <w:autoSpaceDE w:val="0"/>
        <w:autoSpaceDN w:val="0"/>
        <w:adjustRightInd w:val="0"/>
        <w:spacing w:before="35"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70" w:lineRule="exact"/>
        <w:ind w:left="9520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48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313" w:header="720" w:footer="720" w:gutter="0"/>
          <w:cols w:space="720" w:equalWidth="0">
            <w:col w:w="9873"/>
          </w:cols>
          <w:noEndnote/>
        </w:sectPr>
      </w:pPr>
    </w:p>
    <w:p w:rsidR="00000000" w:rsidRDefault="00E3746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межевания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испрашиваемого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</w:t>
      </w:r>
      <w:r>
        <w:rPr>
          <w:rFonts w:ascii="Times New Roman" w:hAnsi="Times New Roman" w:cs="Times New Roman"/>
          <w:color w:val="000000"/>
          <w:sz w:val="24"/>
          <w:szCs w:val="24"/>
        </w:rPr>
        <w:t>отрено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_______________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80" w:lineRule="exact"/>
        <w:ind w:right="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изъятии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нужд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</w:t>
      </w:r>
      <w:r>
        <w:rPr>
          <w:rFonts w:ascii="Times New Roman" w:hAnsi="Times New Roman" w:cs="Times New Roman"/>
          <w:color w:val="000000"/>
          <w:sz w:val="24"/>
          <w:szCs w:val="24"/>
        </w:rPr>
        <w:t>авляется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взамен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изымаемого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нужд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___________________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70" w:lineRule="exact"/>
        <w:ind w:right="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hAnsi="Times New Roman" w:cs="Times New Roman"/>
          <w:color w:val="000000"/>
          <w:sz w:val="24"/>
          <w:szCs w:val="24"/>
        </w:rPr>
        <w:t>анирования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планировки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_______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 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70" w:lineRule="exact"/>
        <w:ind w:left="9414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49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31" w:right="720" w:bottom="660" w:left="1419" w:header="0" w:footer="0" w:gutter="0"/>
          <w:cols w:space="720"/>
          <w:noEndnote/>
        </w:sectPr>
      </w:pPr>
    </w:p>
    <w:p w:rsidR="00000000" w:rsidRDefault="00E37465">
      <w:pPr>
        <w:widowControl w:val="0"/>
        <w:autoSpaceDE w:val="0"/>
        <w:autoSpaceDN w:val="0"/>
        <w:adjustRightInd w:val="0"/>
        <w:spacing w:after="0" w:line="225" w:lineRule="exact"/>
        <w:ind w:left="4011"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документов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E37465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180" w:lineRule="exact"/>
        <w:ind w:left="137" w:right="72" w:firstLine="0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>дтверждающие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право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без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торгов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предусмотренные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перечнем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установленным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Правительством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исполнительной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за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докумен</w:t>
      </w:r>
      <w:r>
        <w:rPr>
          <w:rFonts w:ascii="Times New Roman" w:hAnsi="Times New Roman" w:cs="Times New Roman"/>
          <w:color w:val="000000"/>
          <w:sz w:val="16"/>
          <w:szCs w:val="24"/>
        </w:rPr>
        <w:t>тов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быть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представлены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орган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информационного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E37465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180" w:lineRule="exact"/>
        <w:ind w:left="137" w:right="74" w:firstLine="0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Схема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если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испрашиваемый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предстоит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образовать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отсутствует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про</w:t>
      </w:r>
      <w:r>
        <w:rPr>
          <w:rFonts w:ascii="Times New Roman" w:hAnsi="Times New Roman" w:cs="Times New Roman"/>
          <w:color w:val="000000"/>
          <w:sz w:val="16"/>
          <w:szCs w:val="24"/>
        </w:rPr>
        <w:t>ект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межевания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предстоит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образовать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такой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E37465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180" w:lineRule="exact"/>
        <w:ind w:left="137" w:right="71" w:firstLine="0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Проектная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документация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местоположении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площади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количественных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качественных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характеристиках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лесных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если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подано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предварительном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лесного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; </w:t>
      </w:r>
    </w:p>
    <w:p w:rsidR="00000000" w:rsidRDefault="00E37465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180" w:lineRule="exact"/>
        <w:ind w:left="137" w:right="69" w:firstLine="0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подтверждающий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если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заявлением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предварительном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обращается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представитель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; </w:t>
      </w:r>
    </w:p>
    <w:p w:rsidR="00000000" w:rsidRDefault="00E37465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180" w:lineRule="exact"/>
        <w:ind w:left="137" w:right="75" w:firstLine="0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Заверенный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перевод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русский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язык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лица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иностранного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государства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если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иностранное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юридическое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лицо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; </w:t>
      </w:r>
    </w:p>
    <w:p w:rsidR="00000000" w:rsidRDefault="00E37465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180" w:lineRule="exact"/>
        <w:ind w:left="137" w:right="71" w:firstLine="0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Подготовленные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нек</w:t>
      </w:r>
      <w:r>
        <w:rPr>
          <w:rFonts w:ascii="Times New Roman" w:hAnsi="Times New Roman" w:cs="Times New Roman"/>
          <w:color w:val="000000"/>
          <w:sz w:val="16"/>
          <w:szCs w:val="24"/>
        </w:rPr>
        <w:t>оммерческой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организацией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созданной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гражданами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списки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ее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6"/>
          <w:szCs w:val="24"/>
        </w:rPr>
        <w:t>если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подано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предварительном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или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безвозмездное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пользование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ука</w:t>
      </w:r>
      <w:r>
        <w:rPr>
          <w:rFonts w:ascii="Times New Roman" w:hAnsi="Times New Roman" w:cs="Times New Roman"/>
          <w:color w:val="000000"/>
          <w:sz w:val="16"/>
          <w:szCs w:val="24"/>
        </w:rPr>
        <w:t>занной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ведения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огородничества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садоводства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25" w:lineRule="exact"/>
        <w:ind w:left="4606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/</w:t>
      </w:r>
      <w:r>
        <w:rPr>
          <w:rFonts w:ascii="Times New Roman" w:hAnsi="Times New Roman" w:cs="Times New Roman"/>
          <w:color w:val="000000"/>
          <w:sz w:val="18"/>
          <w:szCs w:val="24"/>
        </w:rPr>
        <w:t>М</w:t>
      </w:r>
      <w:r>
        <w:rPr>
          <w:rFonts w:ascii="Times New Roman" w:hAnsi="Times New Roman" w:cs="Times New Roman"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color w:val="000000"/>
          <w:sz w:val="18"/>
          <w:szCs w:val="24"/>
        </w:rPr>
        <w:t>П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./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19" w:right="720" w:bottom="660" w:left="1390" w:header="0" w:footer="0" w:gutter="0"/>
          <w:cols w:space="720"/>
          <w:noEndnote/>
        </w:sectPr>
      </w:pPr>
    </w:p>
    <w:p w:rsidR="00000000" w:rsidRDefault="00E37465">
      <w:pPr>
        <w:widowControl w:val="0"/>
        <w:autoSpaceDE w:val="0"/>
        <w:autoSpaceDN w:val="0"/>
        <w:adjustRightInd w:val="0"/>
        <w:spacing w:after="0" w:line="210" w:lineRule="exact"/>
        <w:ind w:left="124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Ф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О</w:t>
      </w:r>
      <w:r>
        <w:rPr>
          <w:rFonts w:ascii="Times New Roman" w:hAnsi="Times New Roman" w:cs="Times New Roman"/>
          <w:color w:val="000000"/>
          <w:sz w:val="16"/>
          <w:szCs w:val="24"/>
        </w:rPr>
        <w:t>. (</w:t>
      </w:r>
      <w:r>
        <w:rPr>
          <w:rFonts w:ascii="Times New Roman" w:hAnsi="Times New Roman" w:cs="Times New Roman"/>
          <w:color w:val="000000"/>
          <w:sz w:val="16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390" w:header="720" w:footer="720" w:gutter="0"/>
          <w:cols w:num="3" w:space="720" w:equalWidth="0">
            <w:col w:w="2640" w:space="4797"/>
            <w:col w:w="710" w:space="0"/>
            <w:col w:w="-1"/>
          </w:cols>
          <w:noEndnote/>
        </w:sectPr>
      </w:pPr>
    </w:p>
    <w:p w:rsidR="00000000" w:rsidRDefault="00E3746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Действующий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8"/>
          <w:szCs w:val="24"/>
        </w:rPr>
        <w:t>ая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8"/>
          <w:szCs w:val="24"/>
        </w:rPr>
        <w:t>на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390" w:header="720" w:footer="720" w:gutter="0"/>
          <w:cols w:num="7" w:space="720" w:equalWidth="0">
            <w:col w:w="2549" w:space="706"/>
            <w:col w:w="45" w:space="2555"/>
            <w:col w:w="45" w:space="1078"/>
            <w:col w:w="326" w:space="1074"/>
            <w:col w:w="45" w:space="1083"/>
            <w:col w:w="95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E37465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225" w:lineRule="exact"/>
        <w:ind w:left="146" w:right="-22" w:firstLine="0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    »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20   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г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ПРИНЯЛ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:      /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25" w:lineRule="exact"/>
        <w:ind w:left="336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E37465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  /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25" w:lineRule="exact"/>
        <w:ind w:left="293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Ф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.)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25" w:lineRule="exact"/>
        <w:ind w:left="62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/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70" w:lineRule="exact"/>
        <w:ind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50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390" w:header="720" w:footer="720" w:gutter="0"/>
          <w:cols w:num="8" w:space="720" w:equalWidth="0">
            <w:col w:w="1108" w:space="615"/>
            <w:col w:w="45" w:space="592"/>
            <w:col w:w="2409" w:space="750"/>
            <w:col w:w="710" w:space="749"/>
            <w:col w:w="326" w:space="781"/>
            <w:col w:w="623" w:space="735"/>
            <w:col w:w="273" w:space="0"/>
            <w:col w:w="-1"/>
          </w:cols>
          <w:noEndnote/>
        </w:sectPr>
      </w:pPr>
    </w:p>
    <w:p w:rsidR="00000000" w:rsidRDefault="00E37465">
      <w:pPr>
        <w:widowControl w:val="0"/>
        <w:autoSpaceDE w:val="0"/>
        <w:autoSpaceDN w:val="0"/>
        <w:adjustRightInd w:val="0"/>
        <w:spacing w:after="0" w:line="240" w:lineRule="exact"/>
        <w:ind w:left="4441" w:right="45"/>
        <w:jc w:val="right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Приложение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4 </w:t>
      </w:r>
      <w:r>
        <w:rPr>
          <w:rFonts w:ascii="Times New Roman" w:hAnsi="Times New Roman" w:cs="Times New Roman"/>
          <w:b/>
          <w:color w:val="000000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Административному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регламенту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Форма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заявления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4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01" w:right="720" w:bottom="660" w:left="1440" w:header="0" w:footer="0" w:gutter="0"/>
          <w:cols w:space="720"/>
          <w:noEndnote/>
        </w:sectPr>
      </w:pPr>
    </w:p>
    <w:p w:rsidR="00000000" w:rsidRDefault="00E37465">
      <w:pPr>
        <w:widowControl w:val="0"/>
        <w:tabs>
          <w:tab w:val="left" w:pos="2150"/>
        </w:tabs>
        <w:autoSpaceDE w:val="0"/>
        <w:autoSpaceDN w:val="0"/>
        <w:adjustRightInd w:val="0"/>
        <w:spacing w:after="0" w:line="225" w:lineRule="exact"/>
        <w:ind w:left="32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Исходящий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дата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ab/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40" w:lineRule="exact"/>
        <w:ind w:left="220" w:right="-9"/>
        <w:jc w:val="both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лаве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аратовской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25" w:lineRule="exact"/>
        <w:ind w:left="238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Пим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енову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25" w:lineRule="exact"/>
        <w:ind w:left="194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25" w:lineRule="exact"/>
        <w:ind w:left="521" w:right="-22"/>
        <w:rPr>
          <w:rFonts w:ascii="Times New Roman" w:hAnsi="Times New Roman" w:cs="Times New Roman"/>
          <w:i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для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лиц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–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полное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организационно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-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25" w:lineRule="exact"/>
        <w:ind w:left="401" w:right="-22"/>
        <w:rPr>
          <w:rFonts w:ascii="Times New Roman" w:hAnsi="Times New Roman" w:cs="Times New Roman"/>
          <w:i/>
          <w:color w:val="000000"/>
          <w:sz w:val="18"/>
          <w:szCs w:val="24"/>
        </w:rPr>
      </w:pPr>
      <w:r>
        <w:rPr>
          <w:rFonts w:ascii="Times New Roman" w:hAnsi="Times New Roman" w:cs="Times New Roman"/>
          <w:i/>
          <w:color w:val="000000"/>
          <w:sz w:val="18"/>
          <w:szCs w:val="24"/>
        </w:rPr>
        <w:t>правовая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форма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место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нахождения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сведения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о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государственной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25" w:lineRule="exact"/>
        <w:ind w:left="732" w:right="-22"/>
        <w:rPr>
          <w:rFonts w:ascii="Times New Roman" w:hAnsi="Times New Roman" w:cs="Times New Roman"/>
          <w:i/>
          <w:color w:val="000000"/>
          <w:sz w:val="18"/>
          <w:szCs w:val="24"/>
        </w:rPr>
      </w:pPr>
      <w:r>
        <w:rPr>
          <w:rFonts w:ascii="Times New Roman" w:hAnsi="Times New Roman" w:cs="Times New Roman"/>
          <w:i/>
          <w:color w:val="000000"/>
          <w:sz w:val="18"/>
          <w:szCs w:val="24"/>
        </w:rPr>
        <w:t>регистрации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ИНН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;  </w:t>
      </w:r>
      <w:r>
        <w:rPr>
          <w:rFonts w:ascii="Times New Roman" w:hAnsi="Times New Roman" w:cs="Times New Roman"/>
          <w:color w:val="000000"/>
          <w:sz w:val="18"/>
          <w:szCs w:val="24"/>
        </w:rPr>
        <w:t>для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лиц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–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фамилия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имя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,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25" w:lineRule="exact"/>
        <w:ind w:left="504" w:right="-22"/>
        <w:rPr>
          <w:rFonts w:ascii="Times New Roman" w:hAnsi="Times New Roman" w:cs="Times New Roman"/>
          <w:i/>
          <w:color w:val="000000"/>
          <w:sz w:val="18"/>
          <w:szCs w:val="24"/>
        </w:rPr>
      </w:pPr>
      <w:r>
        <w:rPr>
          <w:rFonts w:ascii="Times New Roman" w:hAnsi="Times New Roman" w:cs="Times New Roman"/>
          <w:i/>
          <w:color w:val="000000"/>
          <w:sz w:val="18"/>
          <w:szCs w:val="24"/>
        </w:rPr>
        <w:t>отчество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реквизиты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документа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удостоверяющего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личность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,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25" w:lineRule="exact"/>
        <w:ind w:left="2144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i/>
          <w:color w:val="000000"/>
          <w:sz w:val="18"/>
          <w:szCs w:val="24"/>
        </w:rPr>
        <w:t>место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ж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ительства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tabs>
          <w:tab w:val="left" w:pos="1804"/>
        </w:tabs>
        <w:autoSpaceDE w:val="0"/>
        <w:autoSpaceDN w:val="0"/>
        <w:adjustRightInd w:val="0"/>
        <w:spacing w:after="0" w:line="225" w:lineRule="exact"/>
        <w:ind w:left="237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очтовый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ab/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25" w:lineRule="exact"/>
        <w:ind w:left="23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дрес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</w:p>
    <w:p w:rsidR="00000000" w:rsidRDefault="00E37465">
      <w:pPr>
        <w:widowControl w:val="0"/>
        <w:tabs>
          <w:tab w:val="left" w:pos="2798"/>
        </w:tabs>
        <w:autoSpaceDE w:val="0"/>
        <w:autoSpaceDN w:val="0"/>
        <w:adjustRightInd w:val="0"/>
        <w:spacing w:before="135" w:after="0" w:line="225" w:lineRule="exact"/>
        <w:ind w:left="226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онтактный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телефон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факс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):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ab/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3" w:space="720" w:equalWidth="0">
            <w:col w:w="2160" w:space="1885"/>
            <w:col w:w="5536" w:space="0"/>
            <w:col w:w="-1"/>
          </w:cols>
          <w:noEndnote/>
        </w:sectPr>
      </w:pPr>
    </w:p>
    <w:p w:rsidR="00000000" w:rsidRDefault="00E37465">
      <w:pPr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276" w:lineRule="exact"/>
        <w:ind w:left="20" w:right="9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земельного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участка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находящегося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собственности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райо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земельных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участков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государственная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собственность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которые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разграничена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расположенных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обра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зования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межселенной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проведения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торгов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85" w:lineRule="exact"/>
        <w:ind w:left="9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рошу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Вас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статьей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39.17 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10" w:lineRule="exact"/>
        <w:ind w:left="18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/ </w:t>
      </w:r>
      <w:r>
        <w:rPr>
          <w:rFonts w:ascii="Times New Roman" w:hAnsi="Times New Roman" w:cs="Times New Roman"/>
          <w:color w:val="000000"/>
          <w:sz w:val="16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срока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/ </w:t>
      </w:r>
      <w:r>
        <w:rPr>
          <w:rFonts w:ascii="Times New Roman" w:hAnsi="Times New Roman" w:cs="Times New Roman"/>
          <w:color w:val="000000"/>
          <w:sz w:val="16"/>
          <w:szCs w:val="24"/>
        </w:rPr>
        <w:t>постоянного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бесс</w:t>
      </w:r>
      <w:r>
        <w:rPr>
          <w:rFonts w:ascii="Times New Roman" w:hAnsi="Times New Roman" w:cs="Times New Roman"/>
          <w:color w:val="000000"/>
          <w:sz w:val="16"/>
          <w:szCs w:val="24"/>
        </w:rPr>
        <w:t>рочного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6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/ </w:t>
      </w:r>
      <w:r>
        <w:rPr>
          <w:rFonts w:ascii="Times New Roman" w:hAnsi="Times New Roman" w:cs="Times New Roman"/>
          <w:color w:val="000000"/>
          <w:sz w:val="16"/>
          <w:szCs w:val="24"/>
        </w:rPr>
        <w:t>безвозмездного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срока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E37465">
      <w:pPr>
        <w:widowControl w:val="0"/>
        <w:autoSpaceDE w:val="0"/>
        <w:autoSpaceDN w:val="0"/>
        <w:adjustRightInd w:val="0"/>
        <w:spacing w:before="55" w:after="0" w:line="285" w:lineRule="exact"/>
        <w:ind w:left="1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емельного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85" w:lineRule="exact"/>
        <w:ind w:left="8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кадастровым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номером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space="720" w:equalWidth="0">
            <w:col w:w="9746"/>
          </w:cols>
          <w:noEndnote/>
        </w:sectPr>
      </w:pPr>
    </w:p>
    <w:p w:rsidR="00000000" w:rsidRDefault="00E37465">
      <w:pPr>
        <w:widowControl w:val="0"/>
        <w:autoSpaceDE w:val="0"/>
        <w:autoSpaceDN w:val="0"/>
        <w:adjustRightInd w:val="0"/>
        <w:spacing w:after="0" w:line="285" w:lineRule="exact"/>
        <w:ind w:left="4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лощадью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квадратных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3" w:space="720" w:equalWidth="0">
            <w:col w:w="1109" w:space="2617"/>
            <w:col w:w="2098" w:space="0"/>
            <w:col w:w="-1"/>
          </w:cols>
          <w:noEndnote/>
        </w:sectPr>
      </w:pPr>
    </w:p>
    <w:p w:rsidR="00000000" w:rsidRDefault="00E37465">
      <w:pPr>
        <w:widowControl w:val="0"/>
        <w:autoSpaceDE w:val="0"/>
        <w:autoSpaceDN w:val="0"/>
        <w:adjustRightInd w:val="0"/>
        <w:spacing w:after="0" w:line="285" w:lineRule="exact"/>
        <w:ind w:left="39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асположенного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относите</w:t>
      </w:r>
      <w:r>
        <w:rPr>
          <w:rFonts w:ascii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ориентиров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85" w:lineRule="exact"/>
        <w:ind w:left="14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разрешенного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85" w:lineRule="exact"/>
        <w:ind w:left="9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редполагаемая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цель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85" w:lineRule="exact"/>
        <w:ind w:left="9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торгов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left="154" w:right="245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указать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основание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уча</w:t>
      </w:r>
      <w:r>
        <w:rPr>
          <w:rFonts w:ascii="Times New Roman" w:hAnsi="Times New Roman" w:cs="Times New Roman"/>
          <w:color w:val="000000"/>
          <w:sz w:val="16"/>
          <w:szCs w:val="24"/>
        </w:rPr>
        <w:t>стка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без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торгов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из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числа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16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39.3, </w:t>
      </w:r>
      <w:r>
        <w:rPr>
          <w:rFonts w:ascii="Times New Roman" w:hAnsi="Times New Roman" w:cs="Times New Roman"/>
          <w:color w:val="000000"/>
          <w:sz w:val="16"/>
          <w:szCs w:val="24"/>
        </w:rPr>
        <w:t>статьей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39.5, </w:t>
      </w:r>
      <w:r>
        <w:rPr>
          <w:rFonts w:ascii="Times New Roman" w:hAnsi="Times New Roman" w:cs="Times New Roman"/>
          <w:color w:val="000000"/>
          <w:sz w:val="16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16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39.6 </w:t>
      </w:r>
      <w:r>
        <w:rPr>
          <w:rFonts w:ascii="Times New Roman" w:hAnsi="Times New Roman" w:cs="Times New Roman"/>
          <w:color w:val="000000"/>
          <w:sz w:val="16"/>
          <w:szCs w:val="24"/>
        </w:rPr>
        <w:t>или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16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39.10 </w:t>
      </w:r>
      <w:r>
        <w:rPr>
          <w:rFonts w:ascii="Times New Roman" w:hAnsi="Times New Roman" w:cs="Times New Roman"/>
          <w:color w:val="000000"/>
          <w:sz w:val="16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РФ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E37465">
      <w:pPr>
        <w:widowControl w:val="0"/>
        <w:autoSpaceDE w:val="0"/>
        <w:autoSpaceDN w:val="0"/>
        <w:adjustRightInd w:val="0"/>
        <w:spacing w:before="210" w:after="0" w:line="270" w:lineRule="exact"/>
        <w:ind w:left="9393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51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space="720" w:equalWidth="0">
            <w:col w:w="9746"/>
          </w:cols>
          <w:noEndnote/>
        </w:sectPr>
      </w:pPr>
    </w:p>
    <w:p w:rsidR="00000000" w:rsidRDefault="00E37465">
      <w:pPr>
        <w:widowControl w:val="0"/>
        <w:autoSpaceDE w:val="0"/>
        <w:autoSpaceDN w:val="0"/>
        <w:adjustRightInd w:val="0"/>
        <w:spacing w:after="0" w:line="285" w:lineRule="exact"/>
        <w:ind w:left="5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еквизиты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183" w:lineRule="exact"/>
        <w:ind w:left="2268" w:right="180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изъятии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уча</w:t>
      </w:r>
      <w:r>
        <w:rPr>
          <w:rFonts w:ascii="Times New Roman" w:hAnsi="Times New Roman" w:cs="Times New Roman"/>
          <w:color w:val="000000"/>
          <w:sz w:val="16"/>
          <w:szCs w:val="24"/>
        </w:rPr>
        <w:t>стка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нужд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если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взамен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изымаемого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нужд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16"/>
          <w:szCs w:val="24"/>
        </w:rPr>
        <w:t>либо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территориального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планирования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или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>роекта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планировки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если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этим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документом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или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6"/>
          <w:szCs w:val="24"/>
        </w:rPr>
        <w:t>этим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проектом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16"/>
          <w:szCs w:val="24"/>
        </w:rPr>
        <w:t>либо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предварительном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если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испра</w:t>
      </w:r>
      <w:r>
        <w:rPr>
          <w:rFonts w:ascii="Times New Roman" w:hAnsi="Times New Roman" w:cs="Times New Roman"/>
          <w:color w:val="000000"/>
          <w:sz w:val="16"/>
          <w:szCs w:val="24"/>
        </w:rPr>
        <w:t>шиваемый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образовывался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его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границы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уточнялись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данного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70" w:lineRule="exact"/>
        <w:ind w:left="9393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52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395" w:right="720" w:bottom="660" w:left="1440" w:header="0" w:footer="0" w:gutter="0"/>
          <w:cols w:space="720"/>
          <w:noEndnote/>
        </w:sectPr>
      </w:pPr>
    </w:p>
    <w:p w:rsidR="00000000" w:rsidRDefault="00E37465">
      <w:pPr>
        <w:widowControl w:val="0"/>
        <w:autoSpaceDE w:val="0"/>
        <w:autoSpaceDN w:val="0"/>
        <w:adjustRightInd w:val="0"/>
        <w:spacing w:after="0" w:line="225" w:lineRule="exact"/>
        <w:ind w:left="391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27" w:lineRule="exact"/>
        <w:ind w:left="478" w:right="408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предоставление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указанных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документов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не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требуется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случае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если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указанные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документы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направлялись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Администрацию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заявлением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предварительном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согласовании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земельного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участка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итогам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рассмотрения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которого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принято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решение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предварительном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согласовании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земельного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участка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) </w:t>
      </w:r>
    </w:p>
    <w:p w:rsidR="00000000" w:rsidRDefault="00E37465">
      <w:pPr>
        <w:widowControl w:val="0"/>
        <w:numPr>
          <w:ilvl w:val="0"/>
          <w:numId w:val="85"/>
        </w:numPr>
        <w:autoSpaceDE w:val="0"/>
        <w:autoSpaceDN w:val="0"/>
        <w:adjustRightInd w:val="0"/>
        <w:spacing w:after="0" w:line="227" w:lineRule="exact"/>
        <w:ind w:left="137" w:right="61" w:firstLine="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подтверждающие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без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торгов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предусмотренные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перечнем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установленным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Правительством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Росс</w:t>
      </w:r>
      <w:r>
        <w:rPr>
          <w:rFonts w:ascii="Times New Roman" w:hAnsi="Times New Roman" w:cs="Times New Roman"/>
          <w:color w:val="000000"/>
          <w:sz w:val="20"/>
          <w:szCs w:val="24"/>
        </w:rPr>
        <w:t>ийской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исполнительной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за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быть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представлены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информационного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; </w:t>
      </w:r>
    </w:p>
    <w:p w:rsidR="00000000" w:rsidRDefault="00E37465">
      <w:pPr>
        <w:widowControl w:val="0"/>
        <w:numPr>
          <w:ilvl w:val="0"/>
          <w:numId w:val="85"/>
        </w:numPr>
        <w:autoSpaceDE w:val="0"/>
        <w:autoSpaceDN w:val="0"/>
        <w:adjustRightInd w:val="0"/>
        <w:spacing w:after="0" w:line="240" w:lineRule="exact"/>
        <w:ind w:left="137" w:right="63" w:firstLine="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подтверждающий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редставителя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если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заявлением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предварительном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обращается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представитель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; </w:t>
      </w:r>
    </w:p>
    <w:p w:rsidR="00000000" w:rsidRDefault="00E37465">
      <w:pPr>
        <w:widowControl w:val="0"/>
        <w:numPr>
          <w:ilvl w:val="0"/>
          <w:numId w:val="85"/>
        </w:numPr>
        <w:autoSpaceDE w:val="0"/>
        <w:autoSpaceDN w:val="0"/>
        <w:adjustRightInd w:val="0"/>
        <w:spacing w:after="0" w:line="230" w:lineRule="exact"/>
        <w:ind w:left="137" w:right="58" w:firstLine="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Заверенный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перевод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русский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язык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иностранного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государства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если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иностранное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юридическое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лицо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; </w:t>
      </w:r>
    </w:p>
    <w:p w:rsidR="00000000" w:rsidRDefault="00E37465">
      <w:pPr>
        <w:widowControl w:val="0"/>
        <w:numPr>
          <w:ilvl w:val="0"/>
          <w:numId w:val="85"/>
        </w:numPr>
        <w:autoSpaceDE w:val="0"/>
        <w:autoSpaceDN w:val="0"/>
        <w:adjustRightInd w:val="0"/>
        <w:spacing w:after="0" w:line="227" w:lineRule="exact"/>
        <w:ind w:left="137" w:right="65" w:firstLine="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Подготовленные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некоммерческой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организацией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созданной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гражданами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списки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ее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если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подано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предварител</w:t>
      </w:r>
      <w:r>
        <w:rPr>
          <w:rFonts w:ascii="Times New Roman" w:hAnsi="Times New Roman" w:cs="Times New Roman"/>
          <w:color w:val="000000"/>
          <w:sz w:val="20"/>
          <w:szCs w:val="24"/>
        </w:rPr>
        <w:t>ьном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безвозмездное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пользование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указанной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ведения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огородничества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садоводства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E37465">
      <w:pPr>
        <w:widowControl w:val="0"/>
        <w:numPr>
          <w:ilvl w:val="0"/>
          <w:numId w:val="85"/>
        </w:numPr>
        <w:autoSpaceDE w:val="0"/>
        <w:autoSpaceDN w:val="0"/>
        <w:adjustRightInd w:val="0"/>
        <w:spacing w:after="0" w:line="235" w:lineRule="exact"/>
        <w:ind w:left="137" w:right="59" w:firstLine="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подтверждающие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надлежащее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земель</w:t>
      </w:r>
      <w:r>
        <w:rPr>
          <w:rFonts w:ascii="Times New Roman" w:hAnsi="Times New Roman" w:cs="Times New Roman"/>
          <w:color w:val="000000"/>
          <w:sz w:val="20"/>
          <w:szCs w:val="24"/>
        </w:rPr>
        <w:t>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предусмотренные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перечнем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установленным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24.07.2002 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101-</w:t>
      </w:r>
      <w:r>
        <w:rPr>
          <w:rFonts w:ascii="Times New Roman" w:hAnsi="Times New Roman" w:cs="Times New Roman"/>
          <w:color w:val="000000"/>
          <w:sz w:val="20"/>
          <w:szCs w:val="24"/>
        </w:rPr>
        <w:t>ФЗ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0"/>
          <w:szCs w:val="24"/>
        </w:rPr>
        <w:t>Об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обороте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земель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сельскохозяйственного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0"/>
          <w:szCs w:val="24"/>
        </w:rPr>
        <w:t>если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подано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из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земель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сельско</w:t>
      </w:r>
      <w:r>
        <w:rPr>
          <w:rFonts w:ascii="Times New Roman" w:hAnsi="Times New Roman" w:cs="Times New Roman"/>
          <w:color w:val="000000"/>
          <w:sz w:val="20"/>
          <w:szCs w:val="24"/>
        </w:rPr>
        <w:t>хозяйственного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подпунктом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9 </w:t>
      </w:r>
      <w:r>
        <w:rPr>
          <w:rFonts w:ascii="Times New Roman" w:hAnsi="Times New Roman" w:cs="Times New Roman"/>
          <w:color w:val="000000"/>
          <w:sz w:val="20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0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39.3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подпунктом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31 </w:t>
      </w:r>
      <w:r>
        <w:rPr>
          <w:rFonts w:ascii="Times New Roman" w:hAnsi="Times New Roman" w:cs="Times New Roman"/>
          <w:color w:val="000000"/>
          <w:sz w:val="20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0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39.6 </w:t>
      </w:r>
      <w:r>
        <w:rPr>
          <w:rFonts w:ascii="Times New Roman" w:hAnsi="Times New Roman" w:cs="Times New Roman"/>
          <w:color w:val="000000"/>
          <w:sz w:val="20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25" w:lineRule="exact"/>
        <w:ind w:left="4606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/</w:t>
      </w:r>
      <w:r>
        <w:rPr>
          <w:rFonts w:ascii="Times New Roman" w:hAnsi="Times New Roman" w:cs="Times New Roman"/>
          <w:color w:val="000000"/>
          <w:sz w:val="18"/>
          <w:szCs w:val="24"/>
        </w:rPr>
        <w:t>М</w:t>
      </w:r>
      <w:r>
        <w:rPr>
          <w:rFonts w:ascii="Times New Roman" w:hAnsi="Times New Roman" w:cs="Times New Roman"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color w:val="000000"/>
          <w:sz w:val="18"/>
          <w:szCs w:val="24"/>
        </w:rPr>
        <w:t>П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./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00" w:right="720" w:bottom="660" w:left="1390" w:header="0" w:footer="0" w:gutter="0"/>
          <w:cols w:space="720"/>
          <w:noEndnote/>
        </w:sectPr>
      </w:pPr>
    </w:p>
    <w:p w:rsidR="00000000" w:rsidRDefault="00E37465">
      <w:pPr>
        <w:widowControl w:val="0"/>
        <w:autoSpaceDE w:val="0"/>
        <w:autoSpaceDN w:val="0"/>
        <w:adjustRightInd w:val="0"/>
        <w:spacing w:after="0" w:line="210" w:lineRule="exact"/>
        <w:ind w:left="124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Ф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О</w:t>
      </w:r>
      <w:r>
        <w:rPr>
          <w:rFonts w:ascii="Times New Roman" w:hAnsi="Times New Roman" w:cs="Times New Roman"/>
          <w:color w:val="000000"/>
          <w:sz w:val="16"/>
          <w:szCs w:val="24"/>
        </w:rPr>
        <w:t>. (</w:t>
      </w:r>
      <w:r>
        <w:rPr>
          <w:rFonts w:ascii="Times New Roman" w:hAnsi="Times New Roman" w:cs="Times New Roman"/>
          <w:color w:val="000000"/>
          <w:sz w:val="16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390" w:header="720" w:footer="720" w:gutter="0"/>
          <w:cols w:num="3" w:space="720" w:equalWidth="0">
            <w:col w:w="2640" w:space="4797"/>
            <w:col w:w="710" w:space="0"/>
            <w:col w:w="-1"/>
          </w:cols>
          <w:noEndnote/>
        </w:sectPr>
      </w:pPr>
    </w:p>
    <w:p w:rsidR="00000000" w:rsidRDefault="00E3746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Действующий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8"/>
          <w:szCs w:val="24"/>
        </w:rPr>
        <w:t>ая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8"/>
          <w:szCs w:val="24"/>
        </w:rPr>
        <w:t>на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390" w:header="720" w:footer="720" w:gutter="0"/>
          <w:cols w:num="7" w:space="720" w:equalWidth="0">
            <w:col w:w="2549" w:space="706"/>
            <w:col w:w="45" w:space="2555"/>
            <w:col w:w="45" w:space="1078"/>
            <w:col w:w="326" w:space="1074"/>
            <w:col w:w="45" w:space="1083"/>
            <w:col w:w="95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E37465">
      <w:pPr>
        <w:widowControl w:val="0"/>
        <w:numPr>
          <w:ilvl w:val="0"/>
          <w:numId w:val="86"/>
        </w:numPr>
        <w:autoSpaceDE w:val="0"/>
        <w:autoSpaceDN w:val="0"/>
        <w:adjustRightInd w:val="0"/>
        <w:spacing w:after="0" w:line="225" w:lineRule="exact"/>
        <w:ind w:left="146" w:right="-22" w:firstLine="0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    »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20   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г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>ПРИНЯЛ</w:t>
      </w:r>
      <w:r>
        <w:rPr>
          <w:rFonts w:ascii="Times New Roman" w:hAnsi="Times New Roman" w:cs="Times New Roman"/>
          <w:color w:val="000000"/>
          <w:spacing w:val="1"/>
          <w:sz w:val="18"/>
          <w:szCs w:val="24"/>
        </w:rPr>
        <w:t xml:space="preserve">:      /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25" w:lineRule="exact"/>
        <w:ind w:left="336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E37465">
      <w:pPr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  /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25" w:lineRule="exact"/>
        <w:ind w:left="293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Ф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.)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25" w:lineRule="exact"/>
        <w:ind w:left="62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/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70" w:lineRule="exact"/>
        <w:ind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53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390" w:header="720" w:footer="720" w:gutter="0"/>
          <w:cols w:num="8" w:space="720" w:equalWidth="0">
            <w:col w:w="1108" w:space="615"/>
            <w:col w:w="45" w:space="592"/>
            <w:col w:w="2409" w:space="750"/>
            <w:col w:w="710" w:space="749"/>
            <w:col w:w="326" w:space="781"/>
            <w:col w:w="623" w:space="735"/>
            <w:col w:w="273" w:space="0"/>
            <w:col w:w="-1"/>
          </w:cols>
          <w:noEndnote/>
        </w:sectPr>
      </w:pPr>
    </w:p>
    <w:p w:rsidR="00000000" w:rsidRDefault="00E37465">
      <w:pPr>
        <w:widowControl w:val="0"/>
        <w:autoSpaceDE w:val="0"/>
        <w:autoSpaceDN w:val="0"/>
        <w:adjustRightInd w:val="0"/>
        <w:spacing w:after="0" w:line="240" w:lineRule="exact"/>
        <w:ind w:left="4388" w:right="45"/>
        <w:jc w:val="right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Приложение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5 </w:t>
      </w:r>
      <w:r>
        <w:rPr>
          <w:rFonts w:ascii="Times New Roman" w:hAnsi="Times New Roman" w:cs="Times New Roman"/>
          <w:b/>
          <w:color w:val="000000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Административному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регламенту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Блок</w:t>
      </w:r>
      <w:r>
        <w:rPr>
          <w:rFonts w:ascii="Times New Roman" w:hAnsi="Times New Roman" w:cs="Times New Roman"/>
          <w:b/>
          <w:color w:val="000000"/>
          <w:szCs w:val="24"/>
        </w:rPr>
        <w:t>-</w:t>
      </w:r>
      <w:r>
        <w:rPr>
          <w:rFonts w:ascii="Times New Roman" w:hAnsi="Times New Roman" w:cs="Times New Roman"/>
          <w:b/>
          <w:color w:val="000000"/>
          <w:szCs w:val="24"/>
        </w:rPr>
        <w:t>схема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1 </w:t>
      </w:r>
    </w:p>
    <w:p w:rsidR="00000000" w:rsidRDefault="00E37465">
      <w:pPr>
        <w:widowControl w:val="0"/>
        <w:autoSpaceDE w:val="0"/>
        <w:autoSpaceDN w:val="0"/>
        <w:adjustRightInd w:val="0"/>
        <w:spacing w:before="135" w:after="0" w:line="285" w:lineRule="exact"/>
        <w:ind w:left="2220" w:right="-30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земельных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участков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торгах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180" w:lineRule="exact"/>
        <w:ind w:left="1745" w:right="181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Прием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заявления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заинтересованного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уч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астка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лица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схемы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если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предполагаемый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приобретения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10" w:lineRule="exact"/>
        <w:ind w:left="202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или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аренду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предстоит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образовать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утвержден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межевания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1000" w:lineRule="exact"/>
        <w:ind w:left="2016" w:right="2076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6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межведомственных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10" w:lineRule="exact"/>
        <w:ind w:left="4475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запросов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01" w:right="720" w:bottom="660" w:left="1440" w:header="0" w:footer="0" w:gutter="0"/>
          <w:cols w:space="720"/>
          <w:noEndnote/>
        </w:sectPr>
      </w:pPr>
    </w:p>
    <w:p w:rsidR="00000000" w:rsidRDefault="00E37465">
      <w:pPr>
        <w:widowControl w:val="0"/>
        <w:autoSpaceDE w:val="0"/>
        <w:autoSpaceDN w:val="0"/>
        <w:adjustRightInd w:val="0"/>
        <w:spacing w:after="0" w:line="210" w:lineRule="exact"/>
        <w:ind w:left="35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160" w:lineRule="exact"/>
        <w:ind w:left="500" w:right="71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схемы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схемы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180" w:lineRule="exact"/>
        <w:ind w:left="5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земе</w:t>
      </w:r>
      <w:r>
        <w:rPr>
          <w:rFonts w:ascii="Times New Roman" w:hAnsi="Times New Roman" w:cs="Times New Roman"/>
          <w:color w:val="000000"/>
          <w:sz w:val="16"/>
          <w:szCs w:val="24"/>
        </w:rPr>
        <w:t>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приложенных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37465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10" w:lineRule="exact"/>
        <w:ind w:left="345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нему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решения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187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схемы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3" w:space="720" w:equalWidth="0">
            <w:col w:w="6549" w:space="893"/>
            <w:col w:w="1823" w:space="0"/>
            <w:col w:w="-1"/>
          </w:cols>
          <w:noEndnote/>
        </w:sectPr>
      </w:pPr>
    </w:p>
    <w:p w:rsidR="00000000" w:rsidRDefault="00E37465">
      <w:pPr>
        <w:widowControl w:val="0"/>
        <w:autoSpaceDE w:val="0"/>
        <w:autoSpaceDN w:val="0"/>
        <w:adjustRightInd w:val="0"/>
        <w:spacing w:after="0" w:line="210" w:lineRule="exact"/>
        <w:ind w:left="45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кад</w:t>
      </w:r>
      <w:r>
        <w:rPr>
          <w:rFonts w:ascii="Times New Roman" w:hAnsi="Times New Roman" w:cs="Times New Roman"/>
          <w:color w:val="000000"/>
          <w:sz w:val="16"/>
          <w:szCs w:val="24"/>
        </w:rPr>
        <w:t>астровых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4" w:space="720" w:equalWidth="0">
            <w:col w:w="2025" w:space="1017"/>
            <w:col w:w="3507" w:space="1020"/>
            <w:col w:w="1566" w:space="0"/>
            <w:col w:w="-1"/>
          </w:cols>
          <w:noEndnote/>
        </w:sectPr>
      </w:pPr>
    </w:p>
    <w:p w:rsidR="00000000" w:rsidRDefault="00E37465">
      <w:pPr>
        <w:widowControl w:val="0"/>
        <w:autoSpaceDE w:val="0"/>
        <w:autoSpaceDN w:val="0"/>
        <w:adjustRightInd w:val="0"/>
        <w:spacing w:after="0" w:line="180" w:lineRule="exact"/>
        <w:ind w:left="44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схемы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работ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целях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40" w:lineRule="exact"/>
        <w:ind w:left="26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утвержденным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проектом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4" w:space="720" w:equalWidth="0">
            <w:col w:w="2033" w:space="1090"/>
            <w:col w:w="3343" w:space="1093"/>
            <w:col w:w="1583" w:space="0"/>
            <w:col w:w="-1"/>
          </w:cols>
          <w:noEndnote/>
        </w:sectPr>
      </w:pPr>
    </w:p>
    <w:tbl>
      <w:tblPr>
        <w:tblW w:w="0" w:type="auto"/>
        <w:tblInd w:w="3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44"/>
        <w:gridCol w:w="4537"/>
        <w:gridCol w:w="14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374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расположения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E374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374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межевания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утвержденной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схемой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E374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расположения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374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схемы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расположения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E374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3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180" w:lineRule="exact"/>
        <w:ind w:left="1760" w:right="1796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Прием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заинтересованного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предос</w:t>
      </w:r>
      <w:r>
        <w:rPr>
          <w:rFonts w:ascii="Times New Roman" w:hAnsi="Times New Roman" w:cs="Times New Roman"/>
          <w:color w:val="000000"/>
          <w:sz w:val="16"/>
          <w:szCs w:val="24"/>
        </w:rPr>
        <w:t>тавлении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лица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190" w:lineRule="exact"/>
        <w:ind w:left="1577" w:right="1561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заявлением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права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образованный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проектом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межевания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террито</w:t>
      </w:r>
      <w:r>
        <w:rPr>
          <w:rFonts w:ascii="Times New Roman" w:hAnsi="Times New Roman" w:cs="Times New Roman"/>
          <w:color w:val="000000"/>
          <w:sz w:val="16"/>
          <w:szCs w:val="24"/>
        </w:rPr>
        <w:t>рии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утвержденной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схемой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left="1611" w:right="1638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технических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подключения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технологического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присоединения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6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сетям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инженерно</w:t>
      </w:r>
      <w:r>
        <w:rPr>
          <w:rFonts w:ascii="Times New Roman" w:hAnsi="Times New Roman" w:cs="Times New Roman"/>
          <w:color w:val="000000"/>
          <w:sz w:val="16"/>
          <w:szCs w:val="24"/>
        </w:rPr>
        <w:t>-</w:t>
      </w:r>
      <w:r>
        <w:rPr>
          <w:rFonts w:ascii="Times New Roman" w:hAnsi="Times New Roman" w:cs="Times New Roman"/>
          <w:color w:val="000000"/>
          <w:sz w:val="16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10" w:lineRule="exact"/>
        <w:ind w:left="306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space="720" w:equalWidth="0">
            <w:col w:w="9746"/>
          </w:cols>
          <w:noEndnote/>
        </w:sectPr>
      </w:pP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left="44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180" w:lineRule="exact"/>
        <w:ind w:left="452" w:right="-15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рыночной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приложенных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нему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либо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10" w:lineRule="exact"/>
        <w:ind w:left="28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извещения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70" w:lineRule="exact"/>
        <w:ind w:left="982" w:right="-22"/>
        <w:rPr>
          <w:rFonts w:ascii="Calibri" w:hAnsi="Calibri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аукциона</w:t>
      </w:r>
      <w:r>
        <w:rPr>
          <w:rFonts w:ascii="Calibri" w:hAnsi="Calibri" w:cs="Times New Roman"/>
          <w:color w:val="00000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10" w:lineRule="exact"/>
        <w:ind w:left="7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10" w:lineRule="exact"/>
        <w:ind w:left="2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6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4" w:space="720" w:equalWidth="0">
            <w:col w:w="2042" w:space="1015"/>
            <w:col w:w="3482" w:space="1031"/>
            <w:col w:w="1566" w:space="0"/>
            <w:col w:w="-1"/>
          </w:cols>
          <w:noEndnote/>
        </w:sectPr>
      </w:pPr>
    </w:p>
    <w:p w:rsidR="00000000" w:rsidRDefault="00E37465">
      <w:pPr>
        <w:widowControl w:val="0"/>
        <w:autoSpaceDE w:val="0"/>
        <w:autoSpaceDN w:val="0"/>
        <w:adjustRightInd w:val="0"/>
        <w:spacing w:after="0" w:line="210" w:lineRule="exact"/>
        <w:ind w:left="33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предполагаемого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для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4" w:space="720" w:equalWidth="0">
            <w:col w:w="2147" w:space="-1"/>
            <w:col w:w="1514" w:space="5592"/>
            <w:col w:w="1519" w:space="0"/>
            <w:col w:w="-1"/>
          </w:cols>
          <w:noEndnote/>
        </w:sectPr>
      </w:pPr>
    </w:p>
    <w:p w:rsidR="00000000" w:rsidRDefault="00E37465">
      <w:pPr>
        <w:widowControl w:val="0"/>
        <w:autoSpaceDE w:val="0"/>
        <w:autoSpaceDN w:val="0"/>
        <w:adjustRightInd w:val="0"/>
        <w:spacing w:after="0" w:line="210" w:lineRule="exact"/>
        <w:ind w:left="33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аренду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space="720" w:equalWidth="0">
            <w:col w:w="9746"/>
          </w:cols>
          <w:noEndnote/>
        </w:sectPr>
      </w:pPr>
    </w:p>
    <w:p w:rsidR="00000000" w:rsidRDefault="00E37465">
      <w:pPr>
        <w:widowControl w:val="0"/>
        <w:autoSpaceDE w:val="0"/>
        <w:autoSpaceDN w:val="0"/>
        <w:adjustRightInd w:val="0"/>
        <w:spacing w:after="0" w:line="270" w:lineRule="exact"/>
        <w:ind w:left="807" w:right="-22"/>
        <w:rPr>
          <w:rFonts w:ascii="Calibri" w:hAnsi="Calibri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аукционе</w:t>
      </w:r>
      <w:r>
        <w:rPr>
          <w:rFonts w:ascii="Calibri" w:hAnsi="Calibri" w:cs="Times New Roman"/>
          <w:color w:val="00000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780" w:lineRule="exact"/>
        <w:ind w:left="314" w:right="29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left="43" w:right="21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купли</w:t>
      </w:r>
      <w:r>
        <w:rPr>
          <w:rFonts w:ascii="Times New Roman" w:hAnsi="Times New Roman" w:cs="Times New Roman"/>
          <w:color w:val="000000"/>
          <w:sz w:val="16"/>
          <w:szCs w:val="24"/>
        </w:rPr>
        <w:t>-</w:t>
      </w:r>
      <w:r>
        <w:rPr>
          <w:rFonts w:ascii="Times New Roman" w:hAnsi="Times New Roman" w:cs="Times New Roman"/>
          <w:color w:val="000000"/>
          <w:sz w:val="16"/>
          <w:szCs w:val="24"/>
        </w:rPr>
        <w:t>продажи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Направ</w:t>
      </w:r>
      <w:r>
        <w:rPr>
          <w:rFonts w:ascii="Times New Roman" w:hAnsi="Times New Roman" w:cs="Times New Roman"/>
          <w:color w:val="000000"/>
          <w:sz w:val="16"/>
          <w:szCs w:val="24"/>
        </w:rPr>
        <w:t>ление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6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3" w:space="720" w:equalWidth="0">
            <w:col w:w="1690" w:space="1230"/>
            <w:col w:w="3540" w:space="0"/>
            <w:col w:w="-1"/>
          </w:cols>
          <w:noEndnote/>
        </w:sectPr>
      </w:pPr>
    </w:p>
    <w:p w:rsidR="00000000" w:rsidRDefault="00E37465">
      <w:pPr>
        <w:widowControl w:val="0"/>
        <w:autoSpaceDE w:val="0"/>
        <w:autoSpaceDN w:val="0"/>
        <w:adjustRightInd w:val="0"/>
        <w:spacing w:after="0" w:line="210" w:lineRule="exact"/>
        <w:ind w:left="3467" w:right="-22"/>
        <w:rPr>
          <w:rFonts w:ascii="Calibri" w:hAnsi="Calibri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заявителю</w:t>
      </w:r>
      <w:r>
        <w:rPr>
          <w:rFonts w:ascii="Calibri" w:hAnsi="Calibri" w:cs="Times New Roman"/>
          <w:color w:val="000000"/>
          <w:sz w:val="18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70" w:lineRule="exact"/>
        <w:ind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Calibri" w:hAnsi="Calibri" w:cs="Times New Roman"/>
          <w:color w:val="000000"/>
          <w:spacing w:val="1"/>
          <w:szCs w:val="24"/>
        </w:rPr>
        <w:t xml:space="preserve">54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3" w:space="720" w:equalWidth="0">
            <w:col w:w="5912" w:space="3481"/>
            <w:col w:w="273" w:space="0"/>
            <w:col w:w="-1"/>
          </w:cols>
          <w:noEndnote/>
        </w:sectPr>
      </w:pPr>
    </w:p>
    <w:p w:rsidR="00000000" w:rsidRDefault="00E37465">
      <w:pPr>
        <w:widowControl w:val="0"/>
        <w:autoSpaceDE w:val="0"/>
        <w:autoSpaceDN w:val="0"/>
        <w:adjustRightInd w:val="0"/>
        <w:spacing w:after="0" w:line="260" w:lineRule="exact"/>
        <w:ind w:left="4388" w:right="45"/>
        <w:jc w:val="right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Приложение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6 </w:t>
      </w:r>
      <w:r>
        <w:rPr>
          <w:rFonts w:ascii="Times New Roman" w:hAnsi="Times New Roman" w:cs="Times New Roman"/>
          <w:b/>
          <w:color w:val="000000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Административному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регламенту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Блок</w:t>
      </w:r>
      <w:r>
        <w:rPr>
          <w:rFonts w:ascii="Times New Roman" w:hAnsi="Times New Roman" w:cs="Times New Roman"/>
          <w:b/>
          <w:color w:val="000000"/>
          <w:szCs w:val="24"/>
        </w:rPr>
        <w:t>-</w:t>
      </w:r>
      <w:r>
        <w:rPr>
          <w:rFonts w:ascii="Times New Roman" w:hAnsi="Times New Roman" w:cs="Times New Roman"/>
          <w:b/>
          <w:color w:val="000000"/>
          <w:szCs w:val="24"/>
        </w:rPr>
        <w:t>схема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2 </w:t>
      </w:r>
    </w:p>
    <w:p w:rsidR="00000000" w:rsidRDefault="00E37465">
      <w:pPr>
        <w:widowControl w:val="0"/>
        <w:autoSpaceDE w:val="0"/>
        <w:autoSpaceDN w:val="0"/>
        <w:adjustRightInd w:val="0"/>
        <w:spacing w:before="115" w:after="0" w:line="285" w:lineRule="exact"/>
        <w:ind w:left="1522" w:right="-30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земельных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участков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ведения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торгов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180" w:lineRule="exact"/>
        <w:ind w:left="1784" w:right="177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Прием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заинтересованного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лица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предварительном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10" w:lineRule="exact"/>
        <w:ind w:left="310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межведомственных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10" w:lineRule="exact"/>
        <w:ind w:left="451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за</w:t>
      </w:r>
      <w:r>
        <w:rPr>
          <w:rFonts w:ascii="Times New Roman" w:hAnsi="Times New Roman" w:cs="Times New Roman"/>
          <w:color w:val="000000"/>
          <w:sz w:val="16"/>
          <w:szCs w:val="24"/>
        </w:rPr>
        <w:t>просов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49" w:right="720" w:bottom="660" w:left="1440" w:header="0" w:footer="0" w:gutter="0"/>
          <w:cols w:space="720"/>
          <w:noEndnote/>
        </w:sectPr>
      </w:pPr>
    </w:p>
    <w:p w:rsidR="00000000" w:rsidRDefault="00E37465">
      <w:pPr>
        <w:widowControl w:val="0"/>
        <w:autoSpaceDE w:val="0"/>
        <w:autoSpaceDN w:val="0"/>
        <w:adjustRightInd w:val="0"/>
        <w:spacing w:after="0" w:line="210" w:lineRule="exact"/>
        <w:ind w:left="90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10" w:lineRule="exact"/>
        <w:ind w:left="330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предварительном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3" w:space="720" w:equalWidth="0">
            <w:col w:w="1658" w:space="6089"/>
            <w:col w:w="1427" w:space="0"/>
            <w:col w:w="-1"/>
          </w:cols>
          <w:noEndnote/>
        </w:sectPr>
      </w:pPr>
    </w:p>
    <w:tbl>
      <w:tblPr>
        <w:tblW w:w="0" w:type="auto"/>
        <w:tblInd w:w="6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32"/>
        <w:gridCol w:w="192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374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предварительном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E374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8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предварительном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E374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2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согласовании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E374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3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374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22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согласовании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зем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ельного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согласовании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E374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принятие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374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3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3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space="720" w:equalWidth="0">
            <w:col w:w="9746"/>
          </w:cols>
          <w:noEndnote/>
        </w:sectPr>
      </w:pPr>
    </w:p>
    <w:p w:rsidR="00000000" w:rsidRDefault="00E37465">
      <w:pPr>
        <w:widowControl w:val="0"/>
        <w:autoSpaceDE w:val="0"/>
        <w:autoSpaceDN w:val="0"/>
        <w:adjustRightInd w:val="0"/>
        <w:spacing w:after="0" w:line="210" w:lineRule="exact"/>
        <w:ind w:left="59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10" w:lineRule="exact"/>
        <w:ind w:left="323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заинтересованным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гражданином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3" w:space="720" w:equalWidth="0">
            <w:col w:w="6436" w:space="1743"/>
            <w:col w:w="561" w:space="0"/>
            <w:col w:w="-1"/>
          </w:cols>
          <w:noEndnote/>
        </w:sectPr>
      </w:pPr>
    </w:p>
    <w:p w:rsidR="00000000" w:rsidRDefault="00E37465">
      <w:pPr>
        <w:widowControl w:val="0"/>
        <w:autoSpaceDE w:val="0"/>
        <w:autoSpaceDN w:val="0"/>
        <w:adjustRightInd w:val="0"/>
        <w:spacing w:after="0" w:line="188" w:lineRule="exact"/>
        <w:ind w:left="497"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6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предварительном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182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или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юридическим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лицом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кадастровых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работ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для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уточнения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Осуществл</w:t>
      </w:r>
      <w:r>
        <w:rPr>
          <w:rFonts w:ascii="Times New Roman" w:hAnsi="Times New Roman" w:cs="Times New Roman"/>
          <w:color w:val="000000"/>
          <w:sz w:val="16"/>
          <w:szCs w:val="24"/>
        </w:rPr>
        <w:t>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кадастрового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кадастрового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связи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уточнением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также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права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него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184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Направле</w:t>
      </w:r>
      <w:r>
        <w:rPr>
          <w:rFonts w:ascii="Times New Roman" w:hAnsi="Times New Roman" w:cs="Times New Roman"/>
          <w:color w:val="000000"/>
          <w:sz w:val="16"/>
          <w:szCs w:val="24"/>
        </w:rPr>
        <w:t>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6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предварительном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4" w:space="720" w:equalWidth="0">
            <w:col w:w="2063" w:space="1063"/>
            <w:col w:w="3416" w:space="1133"/>
            <w:col w:w="1566" w:space="0"/>
            <w:col w:w="-1"/>
          </w:cols>
          <w:noEndnote/>
        </w:sectPr>
      </w:pP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10" w:lineRule="exact"/>
        <w:ind w:left="179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Прием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заинтересованного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37465">
      <w:pPr>
        <w:widowControl w:val="0"/>
        <w:tabs>
          <w:tab w:val="left" w:pos="7451"/>
        </w:tabs>
        <w:autoSpaceDE w:val="0"/>
        <w:autoSpaceDN w:val="0"/>
        <w:adjustRightInd w:val="0"/>
        <w:spacing w:after="0" w:line="210" w:lineRule="exact"/>
        <w:ind w:left="2305" w:right="-22"/>
        <w:rPr>
          <w:rFonts w:ascii="Calibri" w:hAnsi="Calibri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лица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участка</w:t>
      </w:r>
      <w:r>
        <w:rPr>
          <w:rFonts w:ascii="Calibri" w:hAnsi="Calibri" w:cs="Times New Roman"/>
          <w:color w:val="000000"/>
          <w:sz w:val="16"/>
          <w:szCs w:val="24"/>
        </w:rPr>
        <w:tab/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10" w:lineRule="exact"/>
        <w:ind w:left="41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купли</w:t>
      </w:r>
      <w:r>
        <w:rPr>
          <w:rFonts w:ascii="Times New Roman" w:hAnsi="Times New Roman" w:cs="Times New Roman"/>
          <w:color w:val="000000"/>
          <w:sz w:val="16"/>
          <w:szCs w:val="24"/>
        </w:rPr>
        <w:t>-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10" w:lineRule="exact"/>
        <w:ind w:left="76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продажи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space="720" w:equalWidth="0">
            <w:col w:w="9746"/>
          </w:cols>
          <w:noEndnote/>
        </w:sectPr>
      </w:pPr>
    </w:p>
    <w:p w:rsidR="00000000" w:rsidRDefault="00E37465">
      <w:pPr>
        <w:widowControl w:val="0"/>
        <w:autoSpaceDE w:val="0"/>
        <w:autoSpaceDN w:val="0"/>
        <w:adjustRightInd w:val="0"/>
        <w:spacing w:after="0" w:line="180" w:lineRule="exact"/>
        <w:ind w:left="668"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безвозмездного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4" w:space="720" w:equalWidth="0">
            <w:col w:w="2735" w:space="1207"/>
            <w:col w:w="1827" w:space="1166"/>
            <w:col w:w="1427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left="61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земельным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участком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10" w:lineRule="exact"/>
        <w:ind w:left="11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Calibri" w:hAnsi="Calibri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участка</w:t>
      </w:r>
      <w:r>
        <w:rPr>
          <w:rFonts w:ascii="Calibri" w:hAnsi="Calibri" w:cs="Times New Roman"/>
          <w:color w:val="000000"/>
          <w:sz w:val="16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права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3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Решение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об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отказе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5" w:space="720" w:equalWidth="0">
            <w:col w:w="2792" w:space="1377"/>
            <w:col w:w="1369" w:space="1231"/>
            <w:col w:w="1755" w:space="-1"/>
            <w:col w:w="1427" w:space="0"/>
            <w:col w:w="-1"/>
          </w:cols>
          <w:noEndnote/>
        </w:sectPr>
      </w:pPr>
    </w:p>
    <w:p w:rsidR="00000000" w:rsidRDefault="00E37465">
      <w:pPr>
        <w:widowControl w:val="0"/>
        <w:autoSpaceDE w:val="0"/>
        <w:autoSpaceDN w:val="0"/>
        <w:adjustRightInd w:val="0"/>
        <w:spacing w:after="0" w:line="180" w:lineRule="exact"/>
        <w:ind w:left="387" w:right="6709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уча</w:t>
      </w:r>
      <w:r>
        <w:rPr>
          <w:rFonts w:ascii="Times New Roman" w:hAnsi="Times New Roman" w:cs="Times New Roman"/>
          <w:color w:val="000000"/>
          <w:sz w:val="16"/>
          <w:szCs w:val="24"/>
        </w:rPr>
        <w:t>стка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бесплатно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постоянное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бессрочное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10" w:lineRule="exact"/>
        <w:ind w:left="125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пользование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10" w:lineRule="exact"/>
        <w:ind w:left="363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6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10" w:lineRule="exact"/>
        <w:ind w:left="343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10" w:lineRule="exact"/>
        <w:ind w:left="4465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70" w:lineRule="exact"/>
        <w:ind w:left="9393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55 </w:t>
      </w:r>
    </w:p>
    <w:p w:rsidR="00000000" w:rsidRDefault="00E3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720" w:bottom="720" w:left="1440" w:header="720" w:footer="720" w:gutter="0"/>
      <w:cols w:space="720" w:equalWidth="0">
        <w:col w:w="9746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4D"/>
    <w:multiLevelType w:val="hybridMultilevel"/>
    <w:tmpl w:val="0000AB6B"/>
    <w:lvl w:ilvl="0" w:tplc="0000159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0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9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7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B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1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D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4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3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B8D"/>
    <w:multiLevelType w:val="hybridMultilevel"/>
    <w:tmpl w:val="000167A9"/>
    <w:lvl w:ilvl="0" w:tplc="000009B4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7D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FD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F5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00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03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0A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A3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50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0BAD"/>
    <w:multiLevelType w:val="hybridMultilevel"/>
    <w:tmpl w:val="0000795F"/>
    <w:lvl w:ilvl="0" w:tplc="00000AA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2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A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4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E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E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A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9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F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0C31"/>
    <w:multiLevelType w:val="hybridMultilevel"/>
    <w:tmpl w:val="00015D4B"/>
    <w:lvl w:ilvl="0" w:tplc="000014C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4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2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F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9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A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F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E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C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159E"/>
    <w:multiLevelType w:val="hybridMultilevel"/>
    <w:tmpl w:val="00013133"/>
    <w:lvl w:ilvl="0" w:tplc="0000106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5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4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2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E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A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2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F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5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1B02"/>
    <w:multiLevelType w:val="hybridMultilevel"/>
    <w:tmpl w:val="00013DC3"/>
    <w:lvl w:ilvl="0" w:tplc="00000BB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B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7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0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8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9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2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7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2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1E34"/>
    <w:multiLevelType w:val="hybridMultilevel"/>
    <w:tmpl w:val="00006A1F"/>
    <w:lvl w:ilvl="0" w:tplc="00001AE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1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C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0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C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3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5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A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2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1EAB"/>
    <w:multiLevelType w:val="hybridMultilevel"/>
    <w:tmpl w:val="0000F7D7"/>
    <w:lvl w:ilvl="0" w:tplc="0000223D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6F5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3F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08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8FE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CC4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065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23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33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0207A"/>
    <w:multiLevelType w:val="hybridMultilevel"/>
    <w:tmpl w:val="00017E40"/>
    <w:lvl w:ilvl="0" w:tplc="00000589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41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CDF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8F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400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326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353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23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3C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026FF"/>
    <w:multiLevelType w:val="hybridMultilevel"/>
    <w:tmpl w:val="00009A61"/>
    <w:lvl w:ilvl="0" w:tplc="000000D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8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8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E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5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6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F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A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3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2779"/>
    <w:multiLevelType w:val="hybridMultilevel"/>
    <w:tmpl w:val="000183B5"/>
    <w:lvl w:ilvl="0" w:tplc="00000BC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1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C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7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2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C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F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4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B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2A69"/>
    <w:multiLevelType w:val="hybridMultilevel"/>
    <w:tmpl w:val="00005D78"/>
    <w:lvl w:ilvl="0" w:tplc="000015E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5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C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E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2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0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8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6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B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2B5D"/>
    <w:multiLevelType w:val="hybridMultilevel"/>
    <w:tmpl w:val="000173EA"/>
    <w:lvl w:ilvl="0" w:tplc="0000047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9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E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8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2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3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8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B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6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2B93"/>
    <w:multiLevelType w:val="hybridMultilevel"/>
    <w:tmpl w:val="0000E4A1"/>
    <w:lvl w:ilvl="0" w:tplc="000007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946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25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7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DB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BA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03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12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3AE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4">
    <w:nsid w:val="00002EA4"/>
    <w:multiLevelType w:val="hybridMultilevel"/>
    <w:tmpl w:val="0000F5A7"/>
    <w:lvl w:ilvl="0" w:tplc="0000071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6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6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3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6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9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1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3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8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316C"/>
    <w:multiLevelType w:val="hybridMultilevel"/>
    <w:tmpl w:val="00000BF2"/>
    <w:lvl w:ilvl="0" w:tplc="000006A9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C90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6EB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4DF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4FF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FA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A3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7D5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EFD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">
    <w:nsid w:val="00003234"/>
    <w:multiLevelType w:val="hybridMultilevel"/>
    <w:tmpl w:val="00001C07"/>
    <w:lvl w:ilvl="0" w:tplc="00000ACD">
      <w:start w:val="1025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0419">
      <w:start w:val="1025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076D">
      <w:start w:val="1025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078D">
      <w:start w:val="1025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194F">
      <w:start w:val="1025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0509">
      <w:start w:val="1025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2319">
      <w:start w:val="1025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1152">
      <w:start w:val="1025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0A36">
      <w:start w:val="1025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7">
    <w:nsid w:val="00003503"/>
    <w:multiLevelType w:val="hybridMultilevel"/>
    <w:tmpl w:val="000057EE"/>
    <w:lvl w:ilvl="0" w:tplc="0000060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1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0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C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1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0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2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5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8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0354C"/>
    <w:multiLevelType w:val="hybridMultilevel"/>
    <w:tmpl w:val="0000883F"/>
    <w:lvl w:ilvl="0" w:tplc="000006C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1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3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6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C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E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8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F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2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03F13"/>
    <w:multiLevelType w:val="hybridMultilevel"/>
    <w:tmpl w:val="0000EBE2"/>
    <w:lvl w:ilvl="0" w:tplc="00000C7D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717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3DC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96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63D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24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69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BF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34F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0">
    <w:nsid w:val="00004A6D"/>
    <w:multiLevelType w:val="hybridMultilevel"/>
    <w:tmpl w:val="00005C7E"/>
    <w:lvl w:ilvl="0" w:tplc="000004B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A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3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5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5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6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C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C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8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0579E"/>
    <w:multiLevelType w:val="hybridMultilevel"/>
    <w:tmpl w:val="00012C2E"/>
    <w:lvl w:ilvl="0" w:tplc="000003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4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DBA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6E4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CE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BC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620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72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57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2">
    <w:nsid w:val="00005F97"/>
    <w:multiLevelType w:val="hybridMultilevel"/>
    <w:tmpl w:val="0000958E"/>
    <w:lvl w:ilvl="0" w:tplc="00000C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48D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3A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76A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290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501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F02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12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19C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3">
    <w:nsid w:val="00005FB2"/>
    <w:multiLevelType w:val="hybridMultilevel"/>
    <w:tmpl w:val="000124AD"/>
    <w:lvl w:ilvl="0" w:tplc="0000073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297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07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2C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60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3A0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281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2B6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80A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4">
    <w:nsid w:val="00006144"/>
    <w:multiLevelType w:val="hybridMultilevel"/>
    <w:tmpl w:val="000122F9"/>
    <w:lvl w:ilvl="0" w:tplc="000012F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7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A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1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0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F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A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E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8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0006954"/>
    <w:multiLevelType w:val="hybridMultilevel"/>
    <w:tmpl w:val="000133B6"/>
    <w:lvl w:ilvl="0" w:tplc="0000052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6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F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D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A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A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4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3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A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">
    <w:nsid w:val="00006AF7"/>
    <w:multiLevelType w:val="hybridMultilevel"/>
    <w:tmpl w:val="0001490F"/>
    <w:lvl w:ilvl="0" w:tplc="00000BE8">
      <w:start w:val="2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0BAC">
      <w:start w:val="22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1F93">
      <w:start w:val="22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2578">
      <w:start w:val="22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13E3">
      <w:start w:val="22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0E91">
      <w:start w:val="22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07EE">
      <w:start w:val="22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2176">
      <w:start w:val="22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18BE">
      <w:start w:val="22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7">
    <w:nsid w:val="00007BBA"/>
    <w:multiLevelType w:val="hybridMultilevel"/>
    <w:tmpl w:val="0000F65A"/>
    <w:lvl w:ilvl="0" w:tplc="00001F5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8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4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5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8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C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0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3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8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08D1E"/>
    <w:multiLevelType w:val="hybridMultilevel"/>
    <w:tmpl w:val="0000BB23"/>
    <w:lvl w:ilvl="0" w:tplc="0000135B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25E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A99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9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790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64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7A9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F8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7D1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9">
    <w:nsid w:val="000092F9"/>
    <w:multiLevelType w:val="hybridMultilevel"/>
    <w:tmpl w:val="0001556C"/>
    <w:lvl w:ilvl="0" w:tplc="000015F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8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D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7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6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E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D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E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9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0">
    <w:nsid w:val="000093A5"/>
    <w:multiLevelType w:val="hybridMultilevel"/>
    <w:tmpl w:val="00017123"/>
    <w:lvl w:ilvl="0" w:tplc="000003F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D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2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F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6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B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6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A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F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1">
    <w:nsid w:val="000094E5"/>
    <w:multiLevelType w:val="hybridMultilevel"/>
    <w:tmpl w:val="000091EF"/>
    <w:lvl w:ilvl="0" w:tplc="00001DA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D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4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B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B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4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6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B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C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2">
    <w:nsid w:val="00009927"/>
    <w:multiLevelType w:val="hybridMultilevel"/>
    <w:tmpl w:val="00003D6D"/>
    <w:lvl w:ilvl="0" w:tplc="00000AC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A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4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8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2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B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A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F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7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3">
    <w:nsid w:val="0000994D"/>
    <w:multiLevelType w:val="hybridMultilevel"/>
    <w:tmpl w:val="0000B37B"/>
    <w:lvl w:ilvl="0" w:tplc="0000076F">
      <w:numFmt w:val="bullet"/>
      <w:suff w:val="space"/>
      <w:lvlText w:val="/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23">
      <w:numFmt w:val="bullet"/>
      <w:suff w:val="space"/>
      <w:lvlText w:val="/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D5">
      <w:numFmt w:val="bullet"/>
      <w:suff w:val="space"/>
      <w:lvlText w:val="/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DD">
      <w:numFmt w:val="bullet"/>
      <w:suff w:val="space"/>
      <w:lvlText w:val="/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7A">
      <w:numFmt w:val="bullet"/>
      <w:suff w:val="space"/>
      <w:lvlText w:val="/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FE">
      <w:numFmt w:val="bullet"/>
      <w:suff w:val="space"/>
      <w:lvlText w:val="/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06">
      <w:numFmt w:val="bullet"/>
      <w:suff w:val="space"/>
      <w:lvlText w:val="/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69">
      <w:numFmt w:val="bullet"/>
      <w:suff w:val="space"/>
      <w:lvlText w:val="/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B5">
      <w:numFmt w:val="bullet"/>
      <w:suff w:val="space"/>
      <w:lvlText w:val="/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4">
    <w:nsid w:val="00009DFE"/>
    <w:multiLevelType w:val="hybridMultilevel"/>
    <w:tmpl w:val="0000A528"/>
    <w:lvl w:ilvl="0" w:tplc="0000241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1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D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3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7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A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7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8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D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5">
    <w:nsid w:val="0000A04C"/>
    <w:multiLevelType w:val="hybridMultilevel"/>
    <w:tmpl w:val="0000EE0C"/>
    <w:lvl w:ilvl="0" w:tplc="0000269F">
      <w:numFmt w:val="bullet"/>
      <w:suff w:val="space"/>
      <w:lvlText w:val="/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56">
      <w:numFmt w:val="bullet"/>
      <w:suff w:val="space"/>
      <w:lvlText w:val="/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2E">
      <w:numFmt w:val="bullet"/>
      <w:suff w:val="space"/>
      <w:lvlText w:val="/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4B">
      <w:numFmt w:val="bullet"/>
      <w:suff w:val="space"/>
      <w:lvlText w:val="/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14">
      <w:numFmt w:val="bullet"/>
      <w:suff w:val="space"/>
      <w:lvlText w:val="/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74">
      <w:numFmt w:val="bullet"/>
      <w:suff w:val="space"/>
      <w:lvlText w:val="/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6A">
      <w:numFmt w:val="bullet"/>
      <w:suff w:val="space"/>
      <w:lvlText w:val="/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86">
      <w:numFmt w:val="bullet"/>
      <w:suff w:val="space"/>
      <w:lvlText w:val="/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57">
      <w:numFmt w:val="bullet"/>
      <w:suff w:val="space"/>
      <w:lvlText w:val="/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6">
    <w:nsid w:val="0000A1AE"/>
    <w:multiLevelType w:val="hybridMultilevel"/>
    <w:tmpl w:val="000137E7"/>
    <w:lvl w:ilvl="0" w:tplc="00000FA0">
      <w:start w:val="1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1E">
      <w:start w:val="1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978">
      <w:start w:val="1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55A">
      <w:start w:val="1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4B">
      <w:start w:val="1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C96">
      <w:start w:val="1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EAE">
      <w:start w:val="1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CB3">
      <w:start w:val="1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C81">
      <w:start w:val="1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7">
    <w:nsid w:val="0000AE9B"/>
    <w:multiLevelType w:val="hybridMultilevel"/>
    <w:tmpl w:val="0000EF2A"/>
    <w:lvl w:ilvl="0" w:tplc="000021D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1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C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C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1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F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0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E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7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8">
    <w:nsid w:val="0000B220"/>
    <w:multiLevelType w:val="hybridMultilevel"/>
    <w:tmpl w:val="00015935"/>
    <w:lvl w:ilvl="0" w:tplc="0000180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A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4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8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2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3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D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5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9">
    <w:nsid w:val="0000B54C"/>
    <w:multiLevelType w:val="hybridMultilevel"/>
    <w:tmpl w:val="00018582"/>
    <w:lvl w:ilvl="0" w:tplc="0000209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6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2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0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C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0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4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3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D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0">
    <w:nsid w:val="0000BEED"/>
    <w:multiLevelType w:val="hybridMultilevel"/>
    <w:tmpl w:val="0000604F"/>
    <w:lvl w:ilvl="0" w:tplc="00001BA7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53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6D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C0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9F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AF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E2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88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C5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1">
    <w:nsid w:val="0000C51D"/>
    <w:multiLevelType w:val="hybridMultilevel"/>
    <w:tmpl w:val="0001777D"/>
    <w:lvl w:ilvl="0" w:tplc="000013A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3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D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D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C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3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1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C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5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2">
    <w:nsid w:val="0000CE19"/>
    <w:multiLevelType w:val="hybridMultilevel"/>
    <w:tmpl w:val="0000F1F6"/>
    <w:lvl w:ilvl="0" w:tplc="000011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5F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0B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D90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3E3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9F3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D19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AEE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953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3">
    <w:nsid w:val="0000D309"/>
    <w:multiLevelType w:val="hybridMultilevel"/>
    <w:tmpl w:val="00001034"/>
    <w:lvl w:ilvl="0" w:tplc="000008C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4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C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7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3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B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0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0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3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4">
    <w:nsid w:val="0000D495"/>
    <w:multiLevelType w:val="hybridMultilevel"/>
    <w:tmpl w:val="00010E71"/>
    <w:lvl w:ilvl="0" w:tplc="00000DE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8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D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D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5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2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8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E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F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5">
    <w:nsid w:val="0000D59D"/>
    <w:multiLevelType w:val="hybridMultilevel"/>
    <w:tmpl w:val="0000C890"/>
    <w:lvl w:ilvl="0" w:tplc="000013D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6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C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2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6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E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1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4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8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6">
    <w:nsid w:val="0000D7C1"/>
    <w:multiLevelType w:val="hybridMultilevel"/>
    <w:tmpl w:val="000027F6"/>
    <w:lvl w:ilvl="0" w:tplc="0000086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A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E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4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B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9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1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A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4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7">
    <w:nsid w:val="0000E15C"/>
    <w:multiLevelType w:val="hybridMultilevel"/>
    <w:tmpl w:val="00008E62"/>
    <w:lvl w:ilvl="0" w:tplc="0000238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1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5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7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0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1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C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B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7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8">
    <w:nsid w:val="0000E7BF"/>
    <w:multiLevelType w:val="hybridMultilevel"/>
    <w:tmpl w:val="00013824"/>
    <w:lvl w:ilvl="0" w:tplc="00001AAB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CD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92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F3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BF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01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2C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19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50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9">
    <w:nsid w:val="0000EB5C"/>
    <w:multiLevelType w:val="hybridMultilevel"/>
    <w:tmpl w:val="00010B48"/>
    <w:lvl w:ilvl="0" w:tplc="000007F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8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4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6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A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8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7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0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A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0">
    <w:nsid w:val="0000ED0C"/>
    <w:multiLevelType w:val="hybridMultilevel"/>
    <w:tmpl w:val="0000C43F"/>
    <w:lvl w:ilvl="0" w:tplc="00001F7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D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3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2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6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3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0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0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D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1">
    <w:nsid w:val="0000EFFC"/>
    <w:multiLevelType w:val="hybridMultilevel"/>
    <w:tmpl w:val="000124A3"/>
    <w:lvl w:ilvl="0" w:tplc="0000029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2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3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A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6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7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A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1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D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2">
    <w:nsid w:val="0000F065"/>
    <w:multiLevelType w:val="hybridMultilevel"/>
    <w:tmpl w:val="00017970"/>
    <w:lvl w:ilvl="0" w:tplc="0000125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5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E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8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4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8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8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B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3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3">
    <w:nsid w:val="0000F639"/>
    <w:multiLevelType w:val="hybridMultilevel"/>
    <w:tmpl w:val="000161F5"/>
    <w:lvl w:ilvl="0" w:tplc="00000B3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0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4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D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8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0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3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2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0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4">
    <w:nsid w:val="0000FA12"/>
    <w:multiLevelType w:val="hybridMultilevel"/>
    <w:tmpl w:val="000044CC"/>
    <w:lvl w:ilvl="0" w:tplc="00001DB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5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5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D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6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C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D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6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5">
    <w:nsid w:val="0000FE86"/>
    <w:multiLevelType w:val="hybridMultilevel"/>
    <w:tmpl w:val="00003573"/>
    <w:lvl w:ilvl="0" w:tplc="0000231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6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1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A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5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0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4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4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0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6">
    <w:nsid w:val="0000FF4B"/>
    <w:multiLevelType w:val="hybridMultilevel"/>
    <w:tmpl w:val="00017A2C"/>
    <w:lvl w:ilvl="0" w:tplc="00000AB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D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F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C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C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4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5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B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5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7">
    <w:nsid w:val="000102B8"/>
    <w:multiLevelType w:val="hybridMultilevel"/>
    <w:tmpl w:val="0000DCAA"/>
    <w:lvl w:ilvl="0" w:tplc="0000233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7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E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D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8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2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E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8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2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8">
    <w:nsid w:val="00010725"/>
    <w:multiLevelType w:val="hybridMultilevel"/>
    <w:tmpl w:val="00003362"/>
    <w:lvl w:ilvl="0" w:tplc="0000057E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D2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4C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18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50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9C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FA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88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D9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9">
    <w:nsid w:val="0001093F"/>
    <w:multiLevelType w:val="hybridMultilevel"/>
    <w:tmpl w:val="00007FE3"/>
    <w:lvl w:ilvl="0" w:tplc="000005C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4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B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3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1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2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A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2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2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0">
    <w:nsid w:val="000109F2"/>
    <w:multiLevelType w:val="hybridMultilevel"/>
    <w:tmpl w:val="00014D5D"/>
    <w:lvl w:ilvl="0" w:tplc="0000248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0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D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3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A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E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A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6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6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1">
    <w:nsid w:val="000115A5"/>
    <w:multiLevelType w:val="hybridMultilevel"/>
    <w:tmpl w:val="00017931"/>
    <w:lvl w:ilvl="0" w:tplc="00000A9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4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9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7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8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4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F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F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D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2">
    <w:nsid w:val="0001173B"/>
    <w:multiLevelType w:val="hybridMultilevel"/>
    <w:tmpl w:val="0000ACA9"/>
    <w:lvl w:ilvl="0" w:tplc="00000ED4">
      <w:numFmt w:val="bullet"/>
      <w:suff w:val="space"/>
      <w:lvlText w:val="/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23">
      <w:numFmt w:val="bullet"/>
      <w:suff w:val="space"/>
      <w:lvlText w:val="/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15">
      <w:numFmt w:val="bullet"/>
      <w:suff w:val="space"/>
      <w:lvlText w:val="/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75">
      <w:numFmt w:val="bullet"/>
      <w:suff w:val="space"/>
      <w:lvlText w:val="/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42">
      <w:numFmt w:val="bullet"/>
      <w:suff w:val="space"/>
      <w:lvlText w:val="/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43">
      <w:numFmt w:val="bullet"/>
      <w:suff w:val="space"/>
      <w:lvlText w:val="/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95">
      <w:numFmt w:val="bullet"/>
      <w:suff w:val="space"/>
      <w:lvlText w:val="/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70">
      <w:numFmt w:val="bullet"/>
      <w:suff w:val="space"/>
      <w:lvlText w:val="/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20">
      <w:numFmt w:val="bullet"/>
      <w:suff w:val="space"/>
      <w:lvlText w:val="/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3">
    <w:nsid w:val="00011884"/>
    <w:multiLevelType w:val="hybridMultilevel"/>
    <w:tmpl w:val="00016BF6"/>
    <w:lvl w:ilvl="0" w:tplc="00000BE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6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5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D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7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0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0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0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6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4">
    <w:nsid w:val="00011889"/>
    <w:multiLevelType w:val="hybridMultilevel"/>
    <w:tmpl w:val="00017ECC"/>
    <w:lvl w:ilvl="0" w:tplc="0000209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A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A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6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5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4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A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5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2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5">
    <w:nsid w:val="0001198F"/>
    <w:multiLevelType w:val="hybridMultilevel"/>
    <w:tmpl w:val="00016468"/>
    <w:lvl w:ilvl="0" w:tplc="00000A4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5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7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2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0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D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7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B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5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6">
    <w:nsid w:val="00011AF5"/>
    <w:multiLevelType w:val="hybridMultilevel"/>
    <w:tmpl w:val="0000A4B2"/>
    <w:lvl w:ilvl="0" w:tplc="000012C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50F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9DC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0B1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A18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8DD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D9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81B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8B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7">
    <w:nsid w:val="00011CE8"/>
    <w:multiLevelType w:val="hybridMultilevel"/>
    <w:tmpl w:val="0000D1B5"/>
    <w:lvl w:ilvl="0" w:tplc="0000243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B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0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F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3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0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3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6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7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8">
    <w:nsid w:val="00012030"/>
    <w:multiLevelType w:val="hybridMultilevel"/>
    <w:tmpl w:val="00016FD8"/>
    <w:lvl w:ilvl="0" w:tplc="00001BF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D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B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B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9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B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2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0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2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9">
    <w:nsid w:val="000121FC"/>
    <w:multiLevelType w:val="hybridMultilevel"/>
    <w:tmpl w:val="0000917F"/>
    <w:lvl w:ilvl="0" w:tplc="000022E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5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2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A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7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D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D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D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3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0">
    <w:nsid w:val="00012848"/>
    <w:multiLevelType w:val="hybridMultilevel"/>
    <w:tmpl w:val="00003D53"/>
    <w:lvl w:ilvl="0" w:tplc="0000236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D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3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8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C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7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6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C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5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1">
    <w:nsid w:val="00012B8D"/>
    <w:multiLevelType w:val="hybridMultilevel"/>
    <w:tmpl w:val="0000FD53"/>
    <w:lvl w:ilvl="0" w:tplc="000017C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2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6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B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F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F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2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3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1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2">
    <w:nsid w:val="000130C5"/>
    <w:multiLevelType w:val="hybridMultilevel"/>
    <w:tmpl w:val="0000BFBB"/>
    <w:lvl w:ilvl="0" w:tplc="000001C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B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8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3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A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4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7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D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9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3">
    <w:nsid w:val="000132EA"/>
    <w:multiLevelType w:val="hybridMultilevel"/>
    <w:tmpl w:val="0000BE0F"/>
    <w:lvl w:ilvl="0" w:tplc="0000126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4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4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6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9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A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4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5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6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4">
    <w:nsid w:val="00013A77"/>
    <w:multiLevelType w:val="hybridMultilevel"/>
    <w:tmpl w:val="000085A1"/>
    <w:lvl w:ilvl="0" w:tplc="000005D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B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B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0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0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F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3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4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6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5">
    <w:nsid w:val="00013C80"/>
    <w:multiLevelType w:val="hybridMultilevel"/>
    <w:tmpl w:val="00009DCB"/>
    <w:lvl w:ilvl="0" w:tplc="000026EC">
      <w:numFmt w:val="bullet"/>
      <w:suff w:val="space"/>
      <w:lvlText w:val="/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07">
      <w:numFmt w:val="bullet"/>
      <w:suff w:val="space"/>
      <w:lvlText w:val="/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3B">
      <w:numFmt w:val="bullet"/>
      <w:suff w:val="space"/>
      <w:lvlText w:val="/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FE">
      <w:numFmt w:val="bullet"/>
      <w:suff w:val="space"/>
      <w:lvlText w:val="/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4A">
      <w:numFmt w:val="bullet"/>
      <w:suff w:val="space"/>
      <w:lvlText w:val="/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37">
      <w:numFmt w:val="bullet"/>
      <w:suff w:val="space"/>
      <w:lvlText w:val="/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61">
      <w:numFmt w:val="bullet"/>
      <w:suff w:val="space"/>
      <w:lvlText w:val="/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02">
      <w:numFmt w:val="bullet"/>
      <w:suff w:val="space"/>
      <w:lvlText w:val="/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EC">
      <w:numFmt w:val="bullet"/>
      <w:suff w:val="space"/>
      <w:lvlText w:val="/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6">
    <w:nsid w:val="0001411E"/>
    <w:multiLevelType w:val="hybridMultilevel"/>
    <w:tmpl w:val="00012160"/>
    <w:lvl w:ilvl="0" w:tplc="0000055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6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E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3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E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B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1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F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8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7">
    <w:nsid w:val="000159CB"/>
    <w:multiLevelType w:val="hybridMultilevel"/>
    <w:tmpl w:val="00015AAB"/>
    <w:lvl w:ilvl="0" w:tplc="0000007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0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4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8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0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A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70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9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A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8">
    <w:nsid w:val="00015BBB"/>
    <w:multiLevelType w:val="hybridMultilevel"/>
    <w:tmpl w:val="0001746F"/>
    <w:lvl w:ilvl="0" w:tplc="00001C94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83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79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B6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84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D4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59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BF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66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9">
    <w:nsid w:val="00015BD0"/>
    <w:multiLevelType w:val="hybridMultilevel"/>
    <w:tmpl w:val="000081ED"/>
    <w:lvl w:ilvl="0" w:tplc="0000101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02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7B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1D7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CC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254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7FA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C15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21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0">
    <w:nsid w:val="000162E4"/>
    <w:multiLevelType w:val="hybridMultilevel"/>
    <w:tmpl w:val="0000BB4E"/>
    <w:lvl w:ilvl="0" w:tplc="000014D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0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B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7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D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9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A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8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0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1">
    <w:nsid w:val="00016C0C"/>
    <w:multiLevelType w:val="hybridMultilevel"/>
    <w:tmpl w:val="00014FCE"/>
    <w:lvl w:ilvl="0" w:tplc="0000213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8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F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A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E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3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C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4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0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2">
    <w:nsid w:val="00016CB6"/>
    <w:multiLevelType w:val="hybridMultilevel"/>
    <w:tmpl w:val="0000A5AF"/>
    <w:lvl w:ilvl="0" w:tplc="000000C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3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5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9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7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9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E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F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9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3">
    <w:nsid w:val="00016D8B"/>
    <w:multiLevelType w:val="hybridMultilevel"/>
    <w:tmpl w:val="0000AFF3"/>
    <w:lvl w:ilvl="0" w:tplc="0000238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7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8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E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E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4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4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5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C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4">
    <w:nsid w:val="00016F5B"/>
    <w:multiLevelType w:val="hybridMultilevel"/>
    <w:tmpl w:val="0001013F"/>
    <w:lvl w:ilvl="0" w:tplc="000014F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6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1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E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6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C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5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5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9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5">
    <w:nsid w:val="00017686"/>
    <w:multiLevelType w:val="hybridMultilevel"/>
    <w:tmpl w:val="00007332"/>
    <w:lvl w:ilvl="0" w:tplc="0000104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B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B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A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B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9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7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4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7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6">
    <w:nsid w:val="00017B52"/>
    <w:multiLevelType w:val="hybridMultilevel"/>
    <w:tmpl w:val="00011571"/>
    <w:lvl w:ilvl="0" w:tplc="00001C3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F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6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B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A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E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A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2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A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7">
    <w:nsid w:val="00018022"/>
    <w:multiLevelType w:val="hybridMultilevel"/>
    <w:tmpl w:val="000018D3"/>
    <w:lvl w:ilvl="0" w:tplc="000012C7">
      <w:start w:val="9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0997">
      <w:start w:val="9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120F">
      <w:start w:val="9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1D5B">
      <w:start w:val="9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1A8C">
      <w:start w:val="9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0A7D">
      <w:start w:val="9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22AC">
      <w:start w:val="9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0A4B">
      <w:start w:val="9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0D6E">
      <w:start w:val="9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21"/>
  </w:num>
  <w:num w:numId="2">
    <w:abstractNumId w:val="66"/>
  </w:num>
  <w:num w:numId="3">
    <w:abstractNumId w:val="40"/>
  </w:num>
  <w:num w:numId="4">
    <w:abstractNumId w:val="87"/>
  </w:num>
  <w:num w:numId="5">
    <w:abstractNumId w:val="70"/>
  </w:num>
  <w:num w:numId="6">
    <w:abstractNumId w:val="77"/>
  </w:num>
  <w:num w:numId="7">
    <w:abstractNumId w:val="23"/>
  </w:num>
  <w:num w:numId="8">
    <w:abstractNumId w:val="15"/>
  </w:num>
  <w:num w:numId="9">
    <w:abstractNumId w:val="28"/>
  </w:num>
  <w:num w:numId="10">
    <w:abstractNumId w:val="8"/>
  </w:num>
  <w:num w:numId="11">
    <w:abstractNumId w:val="30"/>
  </w:num>
  <w:num w:numId="12">
    <w:abstractNumId w:val="50"/>
  </w:num>
  <w:num w:numId="13">
    <w:abstractNumId w:val="24"/>
  </w:num>
  <w:num w:numId="14">
    <w:abstractNumId w:val="51"/>
  </w:num>
  <w:num w:numId="15">
    <w:abstractNumId w:val="74"/>
  </w:num>
  <w:num w:numId="16">
    <w:abstractNumId w:val="63"/>
  </w:num>
  <w:num w:numId="17">
    <w:abstractNumId w:val="81"/>
  </w:num>
  <w:num w:numId="18">
    <w:abstractNumId w:val="3"/>
  </w:num>
  <w:num w:numId="19">
    <w:abstractNumId w:val="4"/>
  </w:num>
  <w:num w:numId="20">
    <w:abstractNumId w:val="84"/>
  </w:num>
  <w:num w:numId="21">
    <w:abstractNumId w:val="10"/>
  </w:num>
  <w:num w:numId="22">
    <w:abstractNumId w:val="41"/>
  </w:num>
  <w:num w:numId="23">
    <w:abstractNumId w:val="11"/>
  </w:num>
  <w:num w:numId="24">
    <w:abstractNumId w:val="19"/>
  </w:num>
  <w:num w:numId="25">
    <w:abstractNumId w:val="17"/>
  </w:num>
  <w:num w:numId="26">
    <w:abstractNumId w:val="16"/>
  </w:num>
  <w:num w:numId="27">
    <w:abstractNumId w:val="82"/>
  </w:num>
  <w:num w:numId="28">
    <w:abstractNumId w:val="69"/>
  </w:num>
  <w:num w:numId="29">
    <w:abstractNumId w:val="46"/>
  </w:num>
  <w:num w:numId="30">
    <w:abstractNumId w:val="55"/>
  </w:num>
  <w:num w:numId="31">
    <w:abstractNumId w:val="65"/>
  </w:num>
  <w:num w:numId="32">
    <w:abstractNumId w:val="53"/>
  </w:num>
  <w:num w:numId="33">
    <w:abstractNumId w:val="13"/>
  </w:num>
  <w:num w:numId="34">
    <w:abstractNumId w:val="72"/>
  </w:num>
  <w:num w:numId="35">
    <w:abstractNumId w:val="6"/>
  </w:num>
  <w:num w:numId="36">
    <w:abstractNumId w:val="36"/>
  </w:num>
  <w:num w:numId="37">
    <w:abstractNumId w:val="67"/>
  </w:num>
  <w:num w:numId="38">
    <w:abstractNumId w:val="12"/>
  </w:num>
  <w:num w:numId="39">
    <w:abstractNumId w:val="52"/>
  </w:num>
  <w:num w:numId="40">
    <w:abstractNumId w:val="45"/>
  </w:num>
  <w:num w:numId="41">
    <w:abstractNumId w:val="76"/>
  </w:num>
  <w:num w:numId="42">
    <w:abstractNumId w:val="54"/>
  </w:num>
  <w:num w:numId="43">
    <w:abstractNumId w:val="80"/>
  </w:num>
  <w:num w:numId="44">
    <w:abstractNumId w:val="5"/>
  </w:num>
  <w:num w:numId="45">
    <w:abstractNumId w:val="64"/>
  </w:num>
  <w:num w:numId="46">
    <w:abstractNumId w:val="9"/>
  </w:num>
  <w:num w:numId="47">
    <w:abstractNumId w:val="18"/>
  </w:num>
  <w:num w:numId="48">
    <w:abstractNumId w:val="59"/>
  </w:num>
  <w:num w:numId="49">
    <w:abstractNumId w:val="34"/>
  </w:num>
  <w:num w:numId="50">
    <w:abstractNumId w:val="47"/>
  </w:num>
  <w:num w:numId="51">
    <w:abstractNumId w:val="37"/>
  </w:num>
  <w:num w:numId="52">
    <w:abstractNumId w:val="0"/>
  </w:num>
  <w:num w:numId="53">
    <w:abstractNumId w:val="27"/>
  </w:num>
  <w:num w:numId="54">
    <w:abstractNumId w:val="60"/>
  </w:num>
  <w:num w:numId="55">
    <w:abstractNumId w:val="86"/>
  </w:num>
  <w:num w:numId="56">
    <w:abstractNumId w:val="49"/>
  </w:num>
  <w:num w:numId="57">
    <w:abstractNumId w:val="31"/>
  </w:num>
  <w:num w:numId="58">
    <w:abstractNumId w:val="39"/>
  </w:num>
  <w:num w:numId="59">
    <w:abstractNumId w:val="2"/>
  </w:num>
  <w:num w:numId="60">
    <w:abstractNumId w:val="85"/>
  </w:num>
  <w:num w:numId="61">
    <w:abstractNumId w:val="14"/>
  </w:num>
  <w:num w:numId="62">
    <w:abstractNumId w:val="43"/>
  </w:num>
  <w:num w:numId="63">
    <w:abstractNumId w:val="26"/>
  </w:num>
  <w:num w:numId="64">
    <w:abstractNumId w:val="44"/>
  </w:num>
  <w:num w:numId="65">
    <w:abstractNumId w:val="25"/>
  </w:num>
  <w:num w:numId="66">
    <w:abstractNumId w:val="32"/>
  </w:num>
  <w:num w:numId="67">
    <w:abstractNumId w:val="71"/>
  </w:num>
  <w:num w:numId="68">
    <w:abstractNumId w:val="68"/>
  </w:num>
  <w:num w:numId="69">
    <w:abstractNumId w:val="57"/>
  </w:num>
  <w:num w:numId="70">
    <w:abstractNumId w:val="38"/>
  </w:num>
  <w:num w:numId="71">
    <w:abstractNumId w:val="73"/>
  </w:num>
  <w:num w:numId="72">
    <w:abstractNumId w:val="20"/>
  </w:num>
  <w:num w:numId="73">
    <w:abstractNumId w:val="22"/>
  </w:num>
  <w:num w:numId="74">
    <w:abstractNumId w:val="78"/>
  </w:num>
  <w:num w:numId="75">
    <w:abstractNumId w:val="33"/>
  </w:num>
  <w:num w:numId="76">
    <w:abstractNumId w:val="29"/>
  </w:num>
  <w:num w:numId="77">
    <w:abstractNumId w:val="7"/>
  </w:num>
  <w:num w:numId="78">
    <w:abstractNumId w:val="1"/>
  </w:num>
  <w:num w:numId="79">
    <w:abstractNumId w:val="35"/>
  </w:num>
  <w:num w:numId="80">
    <w:abstractNumId w:val="83"/>
  </w:num>
  <w:num w:numId="81">
    <w:abstractNumId w:val="79"/>
  </w:num>
  <w:num w:numId="82">
    <w:abstractNumId w:val="58"/>
  </w:num>
  <w:num w:numId="83">
    <w:abstractNumId w:val="75"/>
  </w:num>
  <w:num w:numId="84">
    <w:abstractNumId w:val="61"/>
  </w:num>
  <w:num w:numId="85">
    <w:abstractNumId w:val="42"/>
  </w:num>
  <w:num w:numId="86">
    <w:abstractNumId w:val="48"/>
  </w:num>
  <w:num w:numId="87">
    <w:abstractNumId w:val="62"/>
  </w:num>
  <w:num w:numId="88">
    <w:abstractNumId w:val="56"/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E37465"/>
    <w:rsid w:val="00E3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20096</Words>
  <Characters>114553</Characters>
  <Application>Microsoft Office Word</Application>
  <DocSecurity>4</DocSecurity>
  <Lines>954</Lines>
  <Paragraphs>268</Paragraphs>
  <ScaleCrop>false</ScaleCrop>
  <Company/>
  <LinksUpToDate>false</LinksUpToDate>
  <CharactersWithSpaces>134381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2016-03-28T12:59:00Z</dcterms:created>
  <dcterms:modified xsi:type="dcterms:W3CDTF">2016-03-28T12:59:00Z</dcterms:modified>
</cp:coreProperties>
</file>