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3E0D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-845185</wp:posOffset>
            </wp:positionV>
            <wp:extent cx="542290" cy="7150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320" w:lineRule="exact"/>
        <w:ind w:left="1748" w:right="1565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683E0D">
      <w:pPr>
        <w:widowControl w:val="0"/>
        <w:tabs>
          <w:tab w:val="left" w:pos="7360"/>
        </w:tabs>
        <w:autoSpaceDE w:val="0"/>
        <w:autoSpaceDN w:val="0"/>
        <w:adjustRightInd w:val="0"/>
        <w:spacing w:before="195" w:after="0" w:line="335" w:lineRule="exact"/>
        <w:ind w:left="3030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before="270" w:after="0" w:line="330" w:lineRule="exact"/>
        <w:ind w:left="22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21.07.2014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_</w:t>
      </w:r>
      <w:r>
        <w:rPr>
          <w:rFonts w:ascii="Times New Roman" w:hAnsi="Times New Roman" w:cs="Times New Roman"/>
          <w:color w:val="000000"/>
          <w:sz w:val="28"/>
          <w:szCs w:val="24"/>
        </w:rPr>
        <w:t>719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before="175"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numPr>
          <w:ilvl w:val="0"/>
          <w:numId w:val="1"/>
        </w:numPr>
        <w:tabs>
          <w:tab w:val="left" w:pos="3408"/>
        </w:tabs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19.12.2013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1727 </w:t>
      </w:r>
    </w:p>
    <w:p w:rsidR="00000000" w:rsidRDefault="00683E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85" w:after="0" w:line="320" w:lineRule="exact"/>
        <w:ind w:left="262" w:right="159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</w:t>
      </w:r>
      <w:r>
        <w:rPr>
          <w:rFonts w:ascii="Times New Roman" w:hAnsi="Times New Roman" w:cs="Times New Roman"/>
          <w:color w:val="000000"/>
          <w:sz w:val="28"/>
          <w:szCs w:val="24"/>
        </w:rPr>
        <w:t>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83E0D">
      <w:pPr>
        <w:widowControl w:val="0"/>
        <w:tabs>
          <w:tab w:val="left" w:pos="2121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08.11.2007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257-  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83E0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0" w:lineRule="exact"/>
        <w:ind w:left="262" w:right="15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83E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62" w:right="15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19.12.2013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1727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14-2015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13.05.2014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461,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09.06.2014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554)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83E0D">
      <w:pPr>
        <w:widowControl w:val="0"/>
        <w:tabs>
          <w:tab w:val="left" w:pos="4037"/>
          <w:tab w:val="left" w:pos="9942"/>
        </w:tabs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</w:t>
      </w:r>
      <w:r>
        <w:rPr>
          <w:rFonts w:ascii="Cambria Math" w:hAnsi="Cambria Math" w:cs="Cambria Math"/>
          <w:b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683E0D">
      <w:pPr>
        <w:widowControl w:val="0"/>
        <w:tabs>
          <w:tab w:val="left" w:pos="1708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27" w:right="299" w:bottom="660" w:left="1440" w:header="0" w:footer="0" w:gutter="0"/>
          <w:cols w:space="720"/>
          <w:noEndnote/>
        </w:sectPr>
      </w:pPr>
    </w:p>
    <w:p w:rsidR="00000000" w:rsidRDefault="00683E0D">
      <w:pPr>
        <w:widowControl w:val="0"/>
        <w:numPr>
          <w:ilvl w:val="0"/>
          <w:numId w:val="5"/>
        </w:numPr>
        <w:tabs>
          <w:tab w:val="left" w:pos="624"/>
        </w:tabs>
        <w:autoSpaceDE w:val="0"/>
        <w:autoSpaceDN w:val="0"/>
        <w:adjustRightInd w:val="0"/>
        <w:spacing w:after="0" w:line="34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</w:t>
      </w:r>
      <w:r>
        <w:rPr>
          <w:rFonts w:ascii="Cambria Math" w:hAnsi="Cambria Math" w:cs="Cambria Math"/>
          <w:b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83E0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7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6 697 201,94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320" w:lineRule="exact"/>
        <w:ind w:right="228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3 347 247,94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3 349 954,00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»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99" w:bottom="720" w:left="1440" w:header="720" w:footer="720" w:gutter="0"/>
          <w:cols w:num="4" w:space="720" w:equalWidth="0">
            <w:col w:w="3521" w:space="147"/>
            <w:col w:w="6213" w:space="146"/>
            <w:col w:w="140" w:space="0"/>
            <w:col w:w="-1"/>
          </w:cols>
          <w:noEndnote/>
        </w:sectPr>
      </w:pPr>
    </w:p>
    <w:p w:rsidR="00000000" w:rsidRDefault="00683E0D">
      <w:pPr>
        <w:widowControl w:val="0"/>
        <w:tabs>
          <w:tab w:val="left" w:pos="2563"/>
          <w:tab w:val="left" w:pos="7540"/>
        </w:tabs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1.2.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3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абзац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320" w:lineRule="exact"/>
        <w:ind w:left="262" w:right="15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6 697 201,94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3 347 247,94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3 349 954,00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99" w:bottom="720" w:left="1440" w:header="720" w:footer="720" w:gutter="0"/>
          <w:cols w:space="720" w:equalWidth="0">
            <w:col w:w="10168"/>
          </w:cols>
          <w:noEndnote/>
        </w:sectPr>
      </w:pPr>
    </w:p>
    <w:p w:rsidR="00000000" w:rsidRDefault="00683E0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Котурай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7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5-00-37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50" w:right="494" w:bottom="660" w:left="1440" w:header="0" w:footer="0" w:gutter="0"/>
          <w:cols w:space="720"/>
          <w:noEndnote/>
        </w:sectPr>
      </w:pPr>
    </w:p>
    <w:p w:rsidR="00000000" w:rsidRDefault="00683E0D">
      <w:pPr>
        <w:widowControl w:val="0"/>
        <w:autoSpaceDE w:val="0"/>
        <w:autoSpaceDN w:val="0"/>
        <w:adjustRightInd w:val="0"/>
        <w:spacing w:after="0" w:line="225" w:lineRule="exact"/>
        <w:ind w:left="753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683E0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7537" w:right="-22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0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безопаснос</w:t>
      </w:r>
      <w:r>
        <w:rPr>
          <w:rFonts w:ascii="Times New Roman" w:hAnsi="Times New Roman" w:cs="Times New Roman"/>
          <w:color w:val="000000"/>
          <w:sz w:val="20"/>
          <w:szCs w:val="24"/>
        </w:rPr>
        <w:t>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2014-2015 </w:t>
      </w:r>
      <w:r>
        <w:rPr>
          <w:rFonts w:ascii="Times New Roman" w:hAnsi="Times New Roman" w:cs="Times New Roman"/>
          <w:color w:val="000000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25" w:lineRule="exact"/>
        <w:ind w:left="7693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40" w:lineRule="exact"/>
        <w:ind w:left="1280" w:right="61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финансирование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обеспечения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«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Повышение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безопасности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дорожного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движения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Степновском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ниципальном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образовании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2014-2015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» </w:t>
      </w:r>
    </w:p>
    <w:p w:rsidR="00000000" w:rsidRDefault="00683E0D">
      <w:pPr>
        <w:widowControl w:val="0"/>
        <w:numPr>
          <w:ilvl w:val="0"/>
          <w:numId w:val="9"/>
        </w:numPr>
        <w:tabs>
          <w:tab w:val="left" w:pos="1622"/>
          <w:tab w:val="left" w:pos="6555"/>
          <w:tab w:val="left" w:pos="8480"/>
          <w:tab w:val="left" w:pos="11910"/>
          <w:tab w:val="left" w:pos="14003"/>
        </w:tabs>
        <w:autoSpaceDE w:val="0"/>
        <w:autoSpaceDN w:val="0"/>
        <w:adjustRightInd w:val="0"/>
        <w:spacing w:before="175" w:after="0" w:line="225" w:lineRule="exact"/>
        <w:ind w:left="38" w:right="-22" w:firstLine="0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счет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средств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Ответственные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Ожидаемые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229" w:right="321" w:bottom="326" w:left="862" w:header="0" w:footer="0" w:gutter="0"/>
          <w:cols w:space="720"/>
          <w:noEndnote/>
        </w:sectPr>
      </w:pPr>
    </w:p>
    <w:p w:rsidR="00000000" w:rsidRDefault="00683E0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25" w:lineRule="exact"/>
        <w:ind w:left="79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1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25" w:lineRule="exact"/>
        <w:ind w:left="2703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2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left="89" w:right="-21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дворовой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жилых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180" w:lineRule="exact"/>
        <w:ind w:left="521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домов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Рабочая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36,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38, 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10" w:lineRule="exact"/>
        <w:ind w:left="5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сметной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</w:p>
    <w:p w:rsidR="00000000" w:rsidRDefault="00683E0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180" w:lineRule="exact"/>
        <w:ind w:left="521" w:right="-21" w:firstLine="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дворовой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жилых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домов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Рабочая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36,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38, 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</w:t>
      </w:r>
      <w:r>
        <w:rPr>
          <w:rFonts w:ascii="Times New Roman" w:hAnsi="Times New Roman" w:cs="Times New Roman"/>
          <w:color w:val="000000"/>
          <w:sz w:val="16"/>
          <w:szCs w:val="24"/>
        </w:rPr>
        <w:t>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1;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10" w:lineRule="exact"/>
        <w:ind w:left="8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 </w:t>
      </w:r>
    </w:p>
    <w:p w:rsidR="00000000" w:rsidRDefault="00683E0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190" w:lineRule="exact"/>
        <w:ind w:left="521" w:right="-22" w:firstLine="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16"/>
          <w:szCs w:val="24"/>
        </w:rPr>
        <w:t>бордюры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); </w:t>
      </w:r>
    </w:p>
    <w:p w:rsidR="00000000" w:rsidRDefault="00683E0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180" w:lineRule="exact"/>
        <w:ind w:left="521" w:right="-20" w:firstLine="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дома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41)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190" w:lineRule="exact"/>
        <w:ind w:left="89" w:right="-21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строительного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проведением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дворовой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6"/>
          <w:szCs w:val="24"/>
        </w:rPr>
        <w:t>расположенной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3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180" w:lineRule="exact"/>
        <w:ind w:left="521" w:right="-21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жилых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домов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Рабочая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36,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38, 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 </w:t>
      </w:r>
    </w:p>
    <w:p w:rsidR="00000000" w:rsidRDefault="00683E0D">
      <w:pPr>
        <w:widowControl w:val="0"/>
        <w:autoSpaceDE w:val="0"/>
        <w:autoSpaceDN w:val="0"/>
        <w:adjustRightInd w:val="0"/>
        <w:spacing w:before="10" w:after="0" w:line="180" w:lineRule="exact"/>
        <w:ind w:left="89" w:right="-21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расположенной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4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10" w:lineRule="exact"/>
        <w:ind w:left="5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10" w:lineRule="exact"/>
        <w:ind w:left="5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683E0D">
      <w:pPr>
        <w:widowControl w:val="0"/>
        <w:autoSpaceDE w:val="0"/>
        <w:autoSpaceDN w:val="0"/>
        <w:adjustRightInd w:val="0"/>
        <w:spacing w:before="10" w:after="0" w:line="210" w:lineRule="exact"/>
        <w:ind w:left="5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строительного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проведением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100" w:lineRule="exact"/>
        <w:ind w:left="89" w:right="-21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</w:t>
      </w:r>
      <w:r>
        <w:rPr>
          <w:rFonts w:ascii="Times New Roman" w:hAnsi="Times New Roman" w:cs="Times New Roman"/>
          <w:color w:val="000000"/>
          <w:sz w:val="16"/>
          <w:szCs w:val="24"/>
        </w:rPr>
        <w:t>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расположенной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5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190" w:lineRule="exact"/>
        <w:ind w:left="89" w:right="-21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6"/>
          <w:szCs w:val="24"/>
        </w:rPr>
        <w:t>Ямочный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6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10" w:lineRule="exact"/>
        <w:ind w:left="5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Кирова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Нефтяников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Ленина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10" w:lineRule="exact"/>
        <w:ind w:left="5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10" w:lineRule="exact"/>
        <w:ind w:left="5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Октябрьская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центральная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683E0D">
      <w:pPr>
        <w:widowControl w:val="0"/>
        <w:autoSpaceDE w:val="0"/>
        <w:autoSpaceDN w:val="0"/>
        <w:adjustRightInd w:val="0"/>
        <w:spacing w:before="130" w:after="0" w:line="180" w:lineRule="exact"/>
        <w:ind w:left="521" w:right="185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строительного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проведением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ямочного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10" w:lineRule="exact"/>
        <w:ind w:left="8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7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190" w:lineRule="exact"/>
        <w:ind w:left="521" w:right="2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Кирова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Нефтяников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Ленина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Октябрьская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центральная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площа</w:t>
      </w:r>
      <w:r>
        <w:rPr>
          <w:rFonts w:ascii="Times New Roman" w:hAnsi="Times New Roman" w:cs="Times New Roman"/>
          <w:color w:val="000000"/>
          <w:sz w:val="16"/>
          <w:szCs w:val="24"/>
        </w:rPr>
        <w:t>дь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10" w:lineRule="exact"/>
        <w:ind w:left="5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Ямочный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80" w:lineRule="exact"/>
        <w:ind w:left="89" w:right="35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8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180" w:lineRule="exact"/>
        <w:ind w:left="521" w:right="-4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Нефтяников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Ленина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80" w:lineRule="exact"/>
        <w:ind w:left="89" w:right="573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строительного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контрол</w:t>
      </w:r>
      <w:r>
        <w:rPr>
          <w:rFonts w:ascii="Times New Roman" w:hAnsi="Times New Roman" w:cs="Times New Roman"/>
          <w:color w:val="000000"/>
          <w:sz w:val="16"/>
          <w:szCs w:val="24"/>
        </w:rPr>
        <w:t>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проведением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9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10" w:lineRule="exact"/>
        <w:ind w:left="5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ямочного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исполнен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ия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before="175" w:after="0" w:line="225" w:lineRule="exact"/>
        <w:ind w:left="331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3 </w:t>
      </w:r>
    </w:p>
    <w:p w:rsidR="00000000" w:rsidRDefault="00683E0D">
      <w:pPr>
        <w:widowControl w:val="0"/>
        <w:autoSpaceDE w:val="0"/>
        <w:autoSpaceDN w:val="0"/>
        <w:adjustRightInd w:val="0"/>
        <w:spacing w:before="150" w:after="0" w:line="210" w:lineRule="exact"/>
        <w:ind w:left="2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2014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10" w:lineRule="exact"/>
        <w:ind w:left="2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2014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10" w:lineRule="exact"/>
        <w:ind w:left="2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2014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10" w:lineRule="exact"/>
        <w:ind w:left="2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2014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10" w:lineRule="exact"/>
        <w:ind w:left="2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2014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10" w:lineRule="exact"/>
        <w:ind w:left="2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2014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10" w:lineRule="exact"/>
        <w:ind w:left="2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2014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560" w:lineRule="exact"/>
        <w:ind w:left="223" w:right="17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2014 2014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финансирова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ния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. </w:t>
      </w:r>
    </w:p>
    <w:p w:rsidR="00000000" w:rsidRDefault="00683E0D">
      <w:pPr>
        <w:widowControl w:val="0"/>
        <w:autoSpaceDE w:val="0"/>
        <w:autoSpaceDN w:val="0"/>
        <w:adjustRightInd w:val="0"/>
        <w:spacing w:before="175" w:after="0" w:line="225" w:lineRule="exact"/>
        <w:ind w:left="492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4 </w:t>
      </w:r>
    </w:p>
    <w:p w:rsidR="00000000" w:rsidRDefault="00683E0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50" w:after="0" w:line="210" w:lineRule="exact"/>
        <w:ind w:left="122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212 400,00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10" w:lineRule="exact"/>
        <w:ind w:left="223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13 846,12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10" w:lineRule="exact"/>
        <w:ind w:left="223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20 000,47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10" w:lineRule="exact"/>
        <w:ind w:left="18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620 000,00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10" w:lineRule="exact"/>
        <w:ind w:left="223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19 997,35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10" w:lineRule="exact"/>
        <w:ind w:left="2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695 000,0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920" w:lineRule="exact"/>
        <w:ind w:left="163" w:right="99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57 034,88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227 000, 00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10" w:lineRule="exact"/>
        <w:ind w:left="264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000,12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федерального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)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25" w:lineRule="exact"/>
        <w:ind w:left="512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5 </w:t>
      </w:r>
    </w:p>
    <w:p w:rsidR="00000000" w:rsidRDefault="00683E0D">
      <w:pPr>
        <w:widowControl w:val="0"/>
        <w:autoSpaceDE w:val="0"/>
        <w:autoSpaceDN w:val="0"/>
        <w:adjustRightInd w:val="0"/>
        <w:spacing w:before="150" w:after="0" w:line="210" w:lineRule="exact"/>
        <w:ind w:left="4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10" w:lineRule="exact"/>
        <w:ind w:left="4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10" w:lineRule="exact"/>
        <w:ind w:left="4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10" w:lineRule="exact"/>
        <w:ind w:left="4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10" w:lineRule="exact"/>
        <w:ind w:left="4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10" w:lineRule="exact"/>
        <w:ind w:left="4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10" w:lineRule="exact"/>
        <w:ind w:left="4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560" w:lineRule="exact"/>
        <w:ind w:left="423" w:right="404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0,00 0,00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областного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)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25" w:lineRule="exact"/>
        <w:ind w:left="427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6 </w:t>
      </w:r>
    </w:p>
    <w:p w:rsidR="00000000" w:rsidRDefault="00683E0D">
      <w:pPr>
        <w:widowControl w:val="0"/>
        <w:autoSpaceDE w:val="0"/>
        <w:autoSpaceDN w:val="0"/>
        <w:adjustRightInd w:val="0"/>
        <w:spacing w:before="150" w:after="0" w:line="210" w:lineRule="exact"/>
        <w:ind w:left="33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10" w:lineRule="exact"/>
        <w:ind w:left="33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10" w:lineRule="exact"/>
        <w:ind w:left="33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10" w:lineRule="exact"/>
        <w:ind w:left="33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10" w:lineRule="exact"/>
        <w:ind w:left="33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10" w:lineRule="exact"/>
        <w:ind w:left="33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10" w:lineRule="exact"/>
        <w:ind w:left="33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560" w:lineRule="exact"/>
        <w:ind w:left="338" w:right="318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0,00 0,00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10" w:lineRule="exact"/>
        <w:ind w:right="-22"/>
        <w:jc w:val="both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)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25" w:lineRule="exact"/>
        <w:ind w:left="427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7 </w:t>
      </w:r>
    </w:p>
    <w:p w:rsidR="00000000" w:rsidRDefault="00683E0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50" w:after="0" w:line="210" w:lineRule="exact"/>
        <w:ind w:left="58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212 400,00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10" w:lineRule="exact"/>
        <w:ind w:left="1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13 846,12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10" w:lineRule="exact"/>
        <w:ind w:left="156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20 000,47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10" w:lineRule="exact"/>
        <w:ind w:left="11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620 000,00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10" w:lineRule="exact"/>
        <w:ind w:left="156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19 997,35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10" w:lineRule="exact"/>
        <w:ind w:left="1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695 000,0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920" w:lineRule="exact"/>
        <w:ind w:left="96" w:right="81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57 034,88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227 000, 00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10" w:lineRule="exact"/>
        <w:ind w:left="197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000,12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25" w:lineRule="exact"/>
        <w:ind w:left="384"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исполнение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25" w:lineRule="exact"/>
        <w:ind w:left="809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8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183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арх</w:t>
      </w:r>
      <w:r>
        <w:rPr>
          <w:rFonts w:ascii="Times New Roman" w:hAnsi="Times New Roman" w:cs="Times New Roman"/>
          <w:color w:val="000000"/>
          <w:sz w:val="16"/>
          <w:szCs w:val="24"/>
        </w:rPr>
        <w:t>итектуры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25" w:lineRule="exact"/>
        <w:ind w:left="254"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результаты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25" w:lineRule="exact"/>
        <w:ind w:left="677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9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184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Ямочный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установка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дорожных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знаков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нанесение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разметки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установка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искусственных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неровностей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1" w:bottom="720" w:left="862" w:header="720" w:footer="720" w:gutter="0"/>
          <w:cols w:num="9" w:space="720" w:equalWidth="0">
            <w:col w:w="5026" w:space="181"/>
            <w:col w:w="775" w:space="260"/>
            <w:col w:w="1086" w:space="342"/>
            <w:col w:w="1170" w:space="342"/>
            <w:col w:w="1000" w:space="317"/>
            <w:col w:w="1001" w:space="245"/>
            <w:col w:w="1773" w:space="205"/>
            <w:col w:w="1494" w:space="0"/>
            <w:col w:w="-1"/>
          </w:cols>
          <w:noEndnote/>
        </w:sectPr>
      </w:pPr>
    </w:p>
    <w:p w:rsidR="00000000" w:rsidRDefault="00683E0D">
      <w:pPr>
        <w:widowControl w:val="0"/>
        <w:autoSpaceDE w:val="0"/>
        <w:autoSpaceDN w:val="0"/>
        <w:adjustRightInd w:val="0"/>
        <w:spacing w:after="0" w:line="180" w:lineRule="exact"/>
        <w:ind w:left="674" w:right="10244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Нефтяников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Ленина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10" w:lineRule="exact"/>
        <w:ind w:left="67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2"/>
        <w:gridCol w:w="20"/>
        <w:gridCol w:w="4757"/>
        <w:gridCol w:w="132"/>
        <w:gridCol w:w="994"/>
        <w:gridCol w:w="41"/>
        <w:gridCol w:w="1627"/>
        <w:gridCol w:w="1428"/>
        <w:gridCol w:w="1097"/>
        <w:gridCol w:w="39"/>
        <w:gridCol w:w="681"/>
        <w:gridCol w:w="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1" w:type="dxa"/>
          <w:trHeight w:hRule="exact" w:val="38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Приобретени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дорожных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знаков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установки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2014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69 000,00</w:t>
            </w:r>
            <w:r>
              <w:rPr>
                <w:rFonts w:ascii="Times New Roman" w:hAnsi="Times New Roman" w:cs="Times New Roman"/>
                <w:color w:val="FF0000"/>
                <w:sz w:val="16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69 000,00 </w:t>
            </w:r>
          </w:p>
        </w:tc>
        <w:tc>
          <w:tcPr>
            <w:gridSpan w:val="0"/>
          </w:tcPr>
          <w:p w:rsidR="00000000" w:rsidRDefault="0068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1" w:type="dxa"/>
          <w:trHeight w:hRule="exact" w:val="6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дорожных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знаков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2014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49 000,00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49 000,00 </w:t>
            </w:r>
          </w:p>
        </w:tc>
        <w:tc>
          <w:tcPr>
            <w:gridSpan w:val="0"/>
          </w:tcPr>
          <w:p w:rsidR="00000000" w:rsidRDefault="0068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1" w:type="dxa"/>
          <w:trHeight w:hRule="exact" w:val="41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12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искусственных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неровностей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2014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99 500,00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99 500,00 </w:t>
            </w:r>
          </w:p>
        </w:tc>
        <w:tc>
          <w:tcPr>
            <w:gridSpan w:val="0"/>
          </w:tcPr>
          <w:p w:rsidR="00000000" w:rsidRDefault="0068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 </w:t>
            </w:r>
          </w:p>
        </w:tc>
        <w:tc>
          <w:tcPr>
            <w:tcW w:w="4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Нанесение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разметки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раза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2014 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49 494,00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49 494,00 </w:t>
            </w:r>
          </w:p>
        </w:tc>
        <w:tc>
          <w:p w:rsidR="00000000" w:rsidRDefault="0068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14 </w:t>
            </w:r>
          </w:p>
        </w:tc>
        <w:tc>
          <w:tcPr>
            <w:tcW w:w="4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Внесение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дислокацию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дорожных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знаков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2014 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126 687,00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126 687,00 </w:t>
            </w:r>
          </w:p>
        </w:tc>
        <w:tc>
          <w:p w:rsidR="00000000" w:rsidRDefault="0068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 </w:t>
            </w:r>
          </w:p>
        </w:tc>
        <w:tc>
          <w:tcPr>
            <w:tcW w:w="4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Ямочный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автомобил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2014 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79 288,00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79 288,00 </w:t>
            </w:r>
          </w:p>
        </w:tc>
        <w:tc>
          <w:p w:rsidR="00000000" w:rsidRDefault="0068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83E0D">
      <w:pPr>
        <w:widowControl w:val="0"/>
        <w:tabs>
          <w:tab w:val="left" w:pos="6557"/>
          <w:tab w:val="left" w:pos="8285"/>
          <w:tab w:val="left" w:pos="9713"/>
          <w:tab w:val="left" w:pos="10750"/>
        </w:tabs>
        <w:autoSpaceDE w:val="0"/>
        <w:autoSpaceDN w:val="0"/>
        <w:adjustRightInd w:val="0"/>
        <w:spacing w:after="0" w:line="195" w:lineRule="exact"/>
        <w:ind w:left="241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2014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году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3 347 247,94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0,00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0,00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3 347 247,94 </w:t>
      </w: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2"/>
        <w:gridCol w:w="20"/>
        <w:gridCol w:w="4889"/>
        <w:gridCol w:w="828"/>
        <w:gridCol w:w="1798"/>
        <w:gridCol w:w="1428"/>
        <w:gridCol w:w="968"/>
        <w:gridCol w:w="11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16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орог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дорожных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знаков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нанесение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разметки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2015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2 752 106,00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0,00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2 752 106,00 </w:t>
            </w:r>
          </w:p>
        </w:tc>
        <w:tc>
          <w:tcPr>
            <w:gridSpan w:val="0"/>
          </w:tcPr>
          <w:p w:rsidR="00000000" w:rsidRDefault="0068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17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автомобильной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дороги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расположенной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41)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2015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544 848,00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544 848,00 </w:t>
            </w:r>
          </w:p>
        </w:tc>
        <w:tc>
          <w:tcPr>
            <w:gridSpan w:val="0"/>
          </w:tcPr>
          <w:p w:rsidR="00000000" w:rsidRDefault="0068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строительного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автомобильной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дороги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расположенной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41)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2015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53 000,00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53 000,00 </w:t>
            </w:r>
          </w:p>
        </w:tc>
        <w:tc>
          <w:tcPr>
            <w:gridSpan w:val="0"/>
          </w:tcPr>
          <w:p w:rsidR="00000000" w:rsidRDefault="0068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8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2015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году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: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3 349 954,  00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3 349 954,  00 </w:t>
            </w:r>
          </w:p>
        </w:tc>
        <w:tc>
          <w:tcPr>
            <w:gridSpan w:val="0"/>
          </w:tcPr>
          <w:p w:rsidR="00000000" w:rsidRDefault="0068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6 697 201,94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0,00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0,00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83E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6 697 201,94 </w:t>
            </w:r>
          </w:p>
        </w:tc>
        <w:tc>
          <w:tcPr>
            <w:gridSpan w:val="0"/>
          </w:tcPr>
          <w:p w:rsidR="00000000" w:rsidRDefault="0068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320" w:lineRule="exact"/>
        <w:ind w:right="10613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83E0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282" w:right="703" w:bottom="660" w:left="708" w:header="0" w:footer="0" w:gutter="0"/>
          <w:cols w:space="720"/>
          <w:noEndnote/>
        </w:sectPr>
      </w:pPr>
    </w:p>
    <w:p w:rsidR="00000000" w:rsidRDefault="00683E0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83E0D">
      <w:pPr>
        <w:widowControl w:val="0"/>
        <w:tabs>
          <w:tab w:val="left" w:pos="2056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683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03" w:bottom="720" w:left="708" w:header="720" w:footer="720" w:gutter="0"/>
          <w:cols w:num="3" w:space="720" w:equalWidth="0">
            <w:col w:w="4708" w:space="8633"/>
            <w:col w:w="2087" w:space="0"/>
            <w:col w:w="-1"/>
          </w:cols>
          <w:noEndnote/>
        </w:sectPr>
      </w:pPr>
    </w:p>
    <w:p w:rsidR="00000000" w:rsidRDefault="00683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0000">
      <w:pgSz w:w="11906" w:h="16838"/>
      <w:pgMar w:top="2140" w:right="72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06"/>
    <w:multiLevelType w:val="hybridMultilevel"/>
    <w:tmpl w:val="0000D9E7"/>
    <w:lvl w:ilvl="0" w:tplc="0000243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6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9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7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C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2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D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C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E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4E03"/>
    <w:multiLevelType w:val="hybridMultilevel"/>
    <w:tmpl w:val="0000996E"/>
    <w:lvl w:ilvl="0" w:tplc="000003E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A3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3A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A4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10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92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0C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A4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20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523F"/>
    <w:multiLevelType w:val="hybridMultilevel"/>
    <w:tmpl w:val="000179F9"/>
    <w:lvl w:ilvl="0" w:tplc="0000035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4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1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7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5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E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6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8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4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5A38"/>
    <w:multiLevelType w:val="hybridMultilevel"/>
    <w:tmpl w:val="00008328"/>
    <w:lvl w:ilvl="0" w:tplc="000017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6A58"/>
    <w:multiLevelType w:val="hybridMultilevel"/>
    <w:tmpl w:val="0000C1EA"/>
    <w:lvl w:ilvl="0" w:tplc="0000076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E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7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8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0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8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F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D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8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7326"/>
    <w:multiLevelType w:val="hybridMultilevel"/>
    <w:tmpl w:val="00009192"/>
    <w:lvl w:ilvl="0" w:tplc="000017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89A2"/>
    <w:multiLevelType w:val="hybridMultilevel"/>
    <w:tmpl w:val="000015BC"/>
    <w:lvl w:ilvl="0" w:tplc="000002C7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A2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CC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D9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22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D9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70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89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7A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94FC"/>
    <w:multiLevelType w:val="hybridMultilevel"/>
    <w:tmpl w:val="000077AA"/>
    <w:lvl w:ilvl="0" w:tplc="0000143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8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0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C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5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62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7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8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1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E71C"/>
    <w:multiLevelType w:val="hybridMultilevel"/>
    <w:tmpl w:val="00018572"/>
    <w:lvl w:ilvl="0" w:tplc="000004C5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A0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FE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FE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A3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3F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49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53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CE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F7AF"/>
    <w:multiLevelType w:val="hybridMultilevel"/>
    <w:tmpl w:val="000100D2"/>
    <w:lvl w:ilvl="0" w:tplc="00001C6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5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C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0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6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9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E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0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D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1025B"/>
    <w:multiLevelType w:val="hybridMultilevel"/>
    <w:tmpl w:val="0000DD39"/>
    <w:lvl w:ilvl="0" w:tplc="0000159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3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8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F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7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3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1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1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12092"/>
    <w:multiLevelType w:val="hybridMultilevel"/>
    <w:tmpl w:val="00015A67"/>
    <w:lvl w:ilvl="0" w:tplc="0000089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A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C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E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2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C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5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8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7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14642"/>
    <w:multiLevelType w:val="hybridMultilevel"/>
    <w:tmpl w:val="00002CF6"/>
    <w:lvl w:ilvl="0" w:tplc="000025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148B5"/>
    <w:multiLevelType w:val="hybridMultilevel"/>
    <w:tmpl w:val="00008219"/>
    <w:lvl w:ilvl="0" w:tplc="000021B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C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2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3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6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0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4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1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9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16C71"/>
    <w:multiLevelType w:val="hybridMultilevel"/>
    <w:tmpl w:val="00016F10"/>
    <w:lvl w:ilvl="0" w:tplc="00001F0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D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B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E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4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5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3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F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2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175F8"/>
    <w:multiLevelType w:val="hybridMultilevel"/>
    <w:tmpl w:val="0001549D"/>
    <w:lvl w:ilvl="0" w:tplc="000014EC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F5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1E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E2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EC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5F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4D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C2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AF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15"/>
  </w:num>
  <w:num w:numId="6">
    <w:abstractNumId w:val="12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6"/>
  </w:num>
  <w:num w:numId="14">
    <w:abstractNumId w:val="11"/>
  </w:num>
  <w:num w:numId="15">
    <w:abstractNumId w:val="8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83E0D"/>
    <w:rsid w:val="0068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1205</Words>
  <Characters>6870</Characters>
  <Application>Microsoft Office Word</Application>
  <DocSecurity>4</DocSecurity>
  <Lines>57</Lines>
  <Paragraphs>16</Paragraphs>
  <ScaleCrop>false</ScaleCrop>
  <Company/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2016-03-28T12:36:00Z</dcterms:created>
  <dcterms:modified xsi:type="dcterms:W3CDTF">2016-03-28T12:36:00Z</dcterms:modified>
</cp:coreProperties>
</file>