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FE0" w:rsidRPr="00D7013C" w:rsidRDefault="000A0C3C" w:rsidP="003D449A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7013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405" w:rsidRDefault="00784405" w:rsidP="003D449A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013C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3938B9" w:rsidRPr="00D7013C" w:rsidRDefault="003938B9" w:rsidP="003D449A">
      <w:pPr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ПУШКИНСКОГО МУНИЦИПАЛЬНОГО ОБРАЗОВАНИЯ</w:t>
      </w:r>
    </w:p>
    <w:p w:rsidR="00784405" w:rsidRPr="00D7013C" w:rsidRDefault="007225C0" w:rsidP="003D449A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013C">
        <w:rPr>
          <w:rFonts w:ascii="Times New Roman" w:hAnsi="Times New Roman" w:cs="Times New Roman"/>
          <w:b/>
          <w:sz w:val="28"/>
          <w:szCs w:val="28"/>
        </w:rPr>
        <w:t>СОВЕТСКОГО</w:t>
      </w:r>
      <w:r w:rsidR="00784405" w:rsidRPr="00D7013C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784405" w:rsidRPr="00D7013C" w:rsidRDefault="00784405" w:rsidP="003D449A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013C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784405" w:rsidRPr="00D7013C" w:rsidRDefault="00784405" w:rsidP="003D449A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84405" w:rsidRPr="00D7013C" w:rsidRDefault="00784405" w:rsidP="003D449A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013C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784405" w:rsidRPr="00D7013C" w:rsidRDefault="00784405" w:rsidP="003D449A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84405" w:rsidRPr="00780703" w:rsidRDefault="00780703" w:rsidP="00600DEF">
      <w:pPr>
        <w:ind w:firstLine="0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84405" w:rsidRPr="00D7013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1C81">
        <w:rPr>
          <w:rFonts w:ascii="Times New Roman" w:hAnsi="Times New Roman" w:cs="Times New Roman"/>
          <w:sz w:val="28"/>
          <w:szCs w:val="28"/>
          <w:u w:val="single"/>
        </w:rPr>
        <w:t>17.12</w:t>
      </w:r>
      <w:r w:rsidRPr="00780703">
        <w:rPr>
          <w:rFonts w:ascii="Times New Roman" w:hAnsi="Times New Roman" w:cs="Times New Roman"/>
          <w:sz w:val="28"/>
          <w:szCs w:val="28"/>
          <w:u w:val="single"/>
        </w:rPr>
        <w:t>.2025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4405" w:rsidRPr="00D7013C">
        <w:rPr>
          <w:rFonts w:ascii="Times New Roman" w:hAnsi="Times New Roman" w:cs="Times New Roman"/>
          <w:sz w:val="28"/>
          <w:szCs w:val="28"/>
        </w:rPr>
        <w:t xml:space="preserve">№ </w:t>
      </w:r>
      <w:r w:rsidR="004D1C81">
        <w:rPr>
          <w:rFonts w:ascii="Times New Roman" w:hAnsi="Times New Roman" w:cs="Times New Roman"/>
          <w:sz w:val="28"/>
          <w:szCs w:val="28"/>
          <w:u w:val="single"/>
        </w:rPr>
        <w:t>15</w:t>
      </w:r>
      <w:r w:rsidR="00C06D26">
        <w:rPr>
          <w:rFonts w:ascii="Times New Roman" w:hAnsi="Times New Roman" w:cs="Times New Roman"/>
          <w:sz w:val="28"/>
          <w:szCs w:val="28"/>
          <w:u w:val="single"/>
        </w:rPr>
        <w:t>6</w:t>
      </w:r>
    </w:p>
    <w:p w:rsidR="00600DEF" w:rsidRPr="00D7013C" w:rsidRDefault="00600DEF" w:rsidP="003D449A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10C5E" w:rsidRDefault="003D449A" w:rsidP="003D449A">
      <w:pPr>
        <w:ind w:firstLine="0"/>
        <w:contextualSpacing/>
        <w:jc w:val="center"/>
        <w:rPr>
          <w:rFonts w:ascii="Times New Roman" w:hAnsi="Times New Roman" w:cs="Times New Roman"/>
        </w:rPr>
      </w:pPr>
      <w:r w:rsidRPr="00CA2B25">
        <w:rPr>
          <w:rFonts w:ascii="Times New Roman" w:hAnsi="Times New Roman" w:cs="Times New Roman"/>
        </w:rPr>
        <w:t xml:space="preserve">р.п. </w:t>
      </w:r>
      <w:r w:rsidR="003938B9">
        <w:rPr>
          <w:rFonts w:ascii="Times New Roman" w:hAnsi="Times New Roman" w:cs="Times New Roman"/>
        </w:rPr>
        <w:t>Пушкино</w:t>
      </w:r>
    </w:p>
    <w:p w:rsidR="009B1F14" w:rsidRPr="00CA2B25" w:rsidRDefault="009B1F14" w:rsidP="003D449A">
      <w:pPr>
        <w:ind w:firstLine="0"/>
        <w:contextualSpacing/>
        <w:jc w:val="center"/>
        <w:rPr>
          <w:rFonts w:ascii="Times New Roman" w:hAnsi="Times New Roman" w:cs="Times New Roman"/>
        </w:rPr>
      </w:pPr>
    </w:p>
    <w:p w:rsidR="00263C26" w:rsidRPr="00260812" w:rsidRDefault="00263C26" w:rsidP="00263C26">
      <w:pPr>
        <w:pStyle w:val="aff6"/>
        <w:tabs>
          <w:tab w:val="left" w:pos="9638"/>
        </w:tabs>
        <w:ind w:right="-1"/>
        <w:jc w:val="both"/>
        <w:rPr>
          <w:b/>
          <w:szCs w:val="28"/>
        </w:rPr>
      </w:pPr>
      <w:r w:rsidRPr="00260812">
        <w:rPr>
          <w:b/>
          <w:szCs w:val="28"/>
        </w:rPr>
        <w:t>О</w:t>
      </w:r>
      <w:r>
        <w:rPr>
          <w:b/>
          <w:szCs w:val="28"/>
        </w:rPr>
        <w:t xml:space="preserve">б утверждении порядка ведения реестра территориальных общественных самоуправлений, осуществляющих свою деятельность на территории Пушкинского городского поселения Советского муниципального района Саратовской области </w:t>
      </w:r>
    </w:p>
    <w:p w:rsidR="00263C26" w:rsidRPr="00260812" w:rsidRDefault="00263C26" w:rsidP="00263C26">
      <w:pPr>
        <w:pStyle w:val="aff6"/>
        <w:rPr>
          <w:b/>
          <w:szCs w:val="28"/>
        </w:rPr>
      </w:pPr>
    </w:p>
    <w:p w:rsidR="00263C26" w:rsidRPr="00260812" w:rsidRDefault="00263C26" w:rsidP="00263C26">
      <w:pPr>
        <w:ind w:firstLine="708"/>
        <w:rPr>
          <w:sz w:val="28"/>
          <w:szCs w:val="28"/>
        </w:rPr>
      </w:pPr>
      <w:r w:rsidRPr="00EB45CE">
        <w:rPr>
          <w:sz w:val="28"/>
          <w:szCs w:val="28"/>
        </w:rPr>
        <w:t xml:space="preserve">Руководствуясь </w:t>
      </w:r>
      <w:r w:rsidRPr="00964C0B">
        <w:rPr>
          <w:sz w:val="28"/>
          <w:szCs w:val="28"/>
        </w:rPr>
        <w:t>Федеральным</w:t>
      </w:r>
      <w:r>
        <w:rPr>
          <w:sz w:val="28"/>
          <w:szCs w:val="28"/>
        </w:rPr>
        <w:t>и</w:t>
      </w:r>
      <w:r w:rsidRPr="00964C0B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964C0B">
        <w:rPr>
          <w:sz w:val="28"/>
          <w:szCs w:val="28"/>
        </w:rPr>
        <w:t>м</w:t>
      </w:r>
      <w:r>
        <w:rPr>
          <w:sz w:val="28"/>
          <w:szCs w:val="28"/>
        </w:rPr>
        <w:t xml:space="preserve">и </w:t>
      </w:r>
      <w:r w:rsidRPr="00964C0B">
        <w:rPr>
          <w:rStyle w:val="hyperlink"/>
          <w:sz w:val="28"/>
          <w:szCs w:val="28"/>
        </w:rPr>
        <w:t>от 6 октября 2003 года 131-ФЗ</w:t>
      </w:r>
      <w:r>
        <w:rPr>
          <w:rStyle w:val="hyperlink"/>
          <w:sz w:val="28"/>
          <w:szCs w:val="28"/>
        </w:rPr>
        <w:t xml:space="preserve"> </w:t>
      </w:r>
      <w:r w:rsidRPr="00964C0B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Pr="00964C0B">
        <w:rPr>
          <w:rStyle w:val="hyperlink"/>
          <w:sz w:val="28"/>
          <w:szCs w:val="28"/>
        </w:rPr>
        <w:t>от 20 марта 2025 № 33-ФЗ</w:t>
      </w:r>
      <w:r>
        <w:rPr>
          <w:rStyle w:val="hyperlink"/>
          <w:sz w:val="28"/>
          <w:szCs w:val="28"/>
        </w:rPr>
        <w:t xml:space="preserve"> </w:t>
      </w:r>
      <w:r w:rsidRPr="00964C0B">
        <w:rPr>
          <w:sz w:val="28"/>
          <w:szCs w:val="28"/>
        </w:rPr>
        <w:t>«Об общих принципах организации местного самоуправления в ед</w:t>
      </w:r>
      <w:r>
        <w:rPr>
          <w:sz w:val="28"/>
          <w:szCs w:val="28"/>
        </w:rPr>
        <w:t xml:space="preserve">иной системе публичной власти», решением Совета депутатов Пушкинского муниципального образования Советского муниципального района </w:t>
      </w:r>
      <w:r w:rsidRPr="00964C0B">
        <w:rPr>
          <w:rStyle w:val="hyperlink"/>
          <w:sz w:val="28"/>
          <w:szCs w:val="28"/>
        </w:rPr>
        <w:t xml:space="preserve">от </w:t>
      </w:r>
      <w:r>
        <w:rPr>
          <w:rStyle w:val="hyperlink"/>
          <w:sz w:val="28"/>
          <w:szCs w:val="28"/>
        </w:rPr>
        <w:t xml:space="preserve">17 </w:t>
      </w:r>
      <w:r w:rsidRPr="00C6028A">
        <w:rPr>
          <w:rStyle w:val="hyperlink"/>
          <w:sz w:val="28"/>
          <w:szCs w:val="28"/>
        </w:rPr>
        <w:t xml:space="preserve"> </w:t>
      </w:r>
      <w:r>
        <w:rPr>
          <w:rStyle w:val="hyperlink"/>
          <w:sz w:val="28"/>
          <w:szCs w:val="28"/>
        </w:rPr>
        <w:t>дека</w:t>
      </w:r>
      <w:r w:rsidRPr="00C6028A">
        <w:rPr>
          <w:rStyle w:val="hyperlink"/>
          <w:sz w:val="28"/>
          <w:szCs w:val="28"/>
        </w:rPr>
        <w:t xml:space="preserve">бря 2025 года № </w:t>
      </w:r>
      <w:r>
        <w:rPr>
          <w:rStyle w:val="hyperlink"/>
          <w:sz w:val="28"/>
          <w:szCs w:val="28"/>
        </w:rPr>
        <w:t xml:space="preserve">163 </w:t>
      </w:r>
      <w:r w:rsidRPr="00964C0B">
        <w:rPr>
          <w:sz w:val="28"/>
          <w:szCs w:val="28"/>
        </w:rPr>
        <w:t>«</w:t>
      </w:r>
      <w:r>
        <w:rPr>
          <w:sz w:val="28"/>
          <w:szCs w:val="28"/>
        </w:rPr>
        <w:t xml:space="preserve">Об </w:t>
      </w:r>
      <w:r>
        <w:rPr>
          <w:color w:val="000000"/>
          <w:sz w:val="28"/>
          <w:szCs w:val="28"/>
        </w:rPr>
        <w:t>у</w:t>
      </w:r>
      <w:r w:rsidRPr="00C6761D">
        <w:rPr>
          <w:color w:val="000000"/>
          <w:sz w:val="28"/>
          <w:szCs w:val="28"/>
        </w:rPr>
        <w:t>твер</w:t>
      </w:r>
      <w:r>
        <w:rPr>
          <w:color w:val="000000"/>
          <w:sz w:val="28"/>
          <w:szCs w:val="28"/>
        </w:rPr>
        <w:t xml:space="preserve">ждении </w:t>
      </w:r>
      <w:r w:rsidRPr="00C6761D">
        <w:rPr>
          <w:color w:val="000000"/>
          <w:sz w:val="28"/>
          <w:szCs w:val="28"/>
        </w:rPr>
        <w:t>Положени</w:t>
      </w:r>
      <w:r>
        <w:rPr>
          <w:color w:val="000000"/>
          <w:sz w:val="28"/>
          <w:szCs w:val="28"/>
        </w:rPr>
        <w:t xml:space="preserve">я </w:t>
      </w:r>
      <w:r w:rsidRPr="00C6761D">
        <w:rPr>
          <w:color w:val="000000"/>
          <w:sz w:val="28"/>
          <w:szCs w:val="28"/>
        </w:rPr>
        <w:t xml:space="preserve">о территориальном общественном самоуправлении в </w:t>
      </w:r>
      <w:r>
        <w:rPr>
          <w:color w:val="000000"/>
          <w:sz w:val="28"/>
          <w:szCs w:val="28"/>
        </w:rPr>
        <w:t>Пушкинском городском поселении Советского муниципального района Саратовской области</w:t>
      </w:r>
      <w:r w:rsidRPr="00964C0B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EB45CE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>Пушкинского городского поселения, администрация Пушкинского городского поселения Советского муниципального района Саратовской области ПОСТАНОВЛЯЕТ</w:t>
      </w:r>
      <w:r w:rsidRPr="00260812">
        <w:rPr>
          <w:sz w:val="28"/>
          <w:szCs w:val="28"/>
        </w:rPr>
        <w:t>:</w:t>
      </w:r>
    </w:p>
    <w:p w:rsidR="00263C26" w:rsidRPr="00964C0B" w:rsidRDefault="00263C26" w:rsidP="00263C26">
      <w:pPr>
        <w:pStyle w:val="aff4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964C0B">
        <w:rPr>
          <w:color w:val="000000"/>
          <w:sz w:val="28"/>
          <w:szCs w:val="28"/>
        </w:rPr>
        <w:t>1. </w:t>
      </w:r>
      <w:r>
        <w:rPr>
          <w:color w:val="000000"/>
          <w:sz w:val="28"/>
          <w:szCs w:val="28"/>
        </w:rPr>
        <w:t>Утвердить Порядок ведения реестра территориальных общественных самоуправлений, осуществляющих свою деятельность на территории Пушкинского городского поселения Советского муниципального района Саратовской области, согласно приложению</w:t>
      </w:r>
      <w:r w:rsidRPr="00964C0B">
        <w:rPr>
          <w:color w:val="000000"/>
          <w:sz w:val="28"/>
          <w:szCs w:val="28"/>
        </w:rPr>
        <w:t>.</w:t>
      </w:r>
    </w:p>
    <w:p w:rsidR="00263C26" w:rsidRPr="00964C0B" w:rsidRDefault="00263C26" w:rsidP="00263C26">
      <w:pPr>
        <w:pStyle w:val="aff8"/>
        <w:tabs>
          <w:tab w:val="num" w:pos="1068"/>
        </w:tabs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64C0B">
        <w:rPr>
          <w:sz w:val="28"/>
          <w:szCs w:val="28"/>
        </w:rPr>
        <w:t>. Настоящее постановление вступает в силу с</w:t>
      </w:r>
      <w:r>
        <w:rPr>
          <w:sz w:val="28"/>
          <w:szCs w:val="28"/>
        </w:rPr>
        <w:t xml:space="preserve">о дня его официального подписания </w:t>
      </w:r>
      <w:r w:rsidRPr="00964C0B">
        <w:rPr>
          <w:sz w:val="28"/>
          <w:szCs w:val="28"/>
        </w:rPr>
        <w:t>и подлежит официальному опубликованию.</w:t>
      </w:r>
    </w:p>
    <w:p w:rsidR="00D11849" w:rsidRDefault="00D11849" w:rsidP="00D11849">
      <w:pPr>
        <w:pStyle w:val="aff4"/>
        <w:spacing w:before="0" w:beforeAutospacing="0" w:after="0" w:afterAutospacing="0"/>
        <w:ind w:firstLine="709"/>
        <w:jc w:val="both"/>
      </w:pPr>
    </w:p>
    <w:p w:rsidR="004D1C81" w:rsidRPr="00263C26" w:rsidRDefault="004D1C81" w:rsidP="00D11849">
      <w:pPr>
        <w:pStyle w:val="aff4"/>
        <w:spacing w:before="0" w:beforeAutospacing="0" w:after="0" w:afterAutospacing="0"/>
        <w:ind w:firstLine="709"/>
        <w:jc w:val="both"/>
      </w:pPr>
    </w:p>
    <w:p w:rsidR="00DD3C35" w:rsidRDefault="00D66CF1" w:rsidP="0040547B">
      <w:pPr>
        <w:ind w:firstLine="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7013C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40547B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40547B" w:rsidRDefault="0040547B" w:rsidP="00D11849">
      <w:pPr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Пушкинского муниципального образования                          Н.И.Потапова</w:t>
      </w:r>
    </w:p>
    <w:p w:rsidR="00B10C5E" w:rsidRPr="00D7013C" w:rsidRDefault="00B10C5E" w:rsidP="003D449A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  <w:sectPr w:rsidR="00B10C5E" w:rsidRPr="00D7013C" w:rsidSect="004647FA">
          <w:footerReference w:type="default" r:id="rId9"/>
          <w:footerReference w:type="first" r:id="rId10"/>
          <w:pgSz w:w="11905" w:h="16837" w:code="9"/>
          <w:pgMar w:top="426" w:right="567" w:bottom="1134" w:left="1701" w:header="0" w:footer="0" w:gutter="0"/>
          <w:cols w:space="720"/>
          <w:titlePg/>
          <w:docGrid w:linePitch="360"/>
        </w:sectPr>
      </w:pPr>
    </w:p>
    <w:p w:rsidR="00B10C5E" w:rsidRPr="009B1F14" w:rsidRDefault="00823958" w:rsidP="00A92AAF">
      <w:pPr>
        <w:ind w:left="4678" w:firstLine="0"/>
        <w:contextualSpacing/>
        <w:rPr>
          <w:rFonts w:ascii="Times New Roman" w:hAnsi="Times New Roman" w:cs="Times New Roman"/>
          <w:sz w:val="18"/>
          <w:szCs w:val="18"/>
        </w:rPr>
      </w:pPr>
      <w:r w:rsidRPr="009B1F14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  <w:r w:rsidR="00263C26">
        <w:rPr>
          <w:rFonts w:ascii="Times New Roman" w:hAnsi="Times New Roman" w:cs="Times New Roman"/>
          <w:sz w:val="18"/>
          <w:szCs w:val="18"/>
        </w:rPr>
        <w:t xml:space="preserve"> </w:t>
      </w:r>
      <w:r w:rsidR="004D47C1" w:rsidRPr="009B1F14">
        <w:rPr>
          <w:rFonts w:ascii="Times New Roman" w:hAnsi="Times New Roman" w:cs="Times New Roman"/>
          <w:sz w:val="18"/>
          <w:szCs w:val="18"/>
        </w:rPr>
        <w:t xml:space="preserve"> </w:t>
      </w:r>
      <w:r w:rsidRPr="009B1F14">
        <w:rPr>
          <w:rFonts w:ascii="Times New Roman" w:hAnsi="Times New Roman" w:cs="Times New Roman"/>
          <w:sz w:val="18"/>
          <w:szCs w:val="18"/>
        </w:rPr>
        <w:t>к</w:t>
      </w:r>
      <w:r w:rsidR="00A92AAF" w:rsidRPr="009B1F14">
        <w:rPr>
          <w:rFonts w:ascii="Times New Roman" w:hAnsi="Times New Roman" w:cs="Times New Roman"/>
          <w:sz w:val="18"/>
          <w:szCs w:val="18"/>
        </w:rPr>
        <w:t xml:space="preserve"> </w:t>
      </w:r>
      <w:r w:rsidR="00B10C5E" w:rsidRPr="009B1F14">
        <w:rPr>
          <w:rFonts w:ascii="Times New Roman" w:hAnsi="Times New Roman" w:cs="Times New Roman"/>
          <w:sz w:val="18"/>
          <w:szCs w:val="18"/>
        </w:rPr>
        <w:t>постановлен</w:t>
      </w:r>
      <w:r w:rsidR="00A92AAF" w:rsidRPr="009B1F14">
        <w:rPr>
          <w:rFonts w:ascii="Times New Roman" w:hAnsi="Times New Roman" w:cs="Times New Roman"/>
          <w:sz w:val="18"/>
          <w:szCs w:val="18"/>
        </w:rPr>
        <w:t>ию</w:t>
      </w:r>
      <w:r w:rsidR="00B10C5E" w:rsidRPr="009B1F14">
        <w:rPr>
          <w:rFonts w:ascii="Times New Roman" w:hAnsi="Times New Roman" w:cs="Times New Roman"/>
          <w:sz w:val="18"/>
          <w:szCs w:val="18"/>
        </w:rPr>
        <w:t xml:space="preserve"> администрации</w:t>
      </w:r>
    </w:p>
    <w:p w:rsidR="00B10C5E" w:rsidRPr="009B1F14" w:rsidRDefault="0040547B" w:rsidP="00A92AAF">
      <w:pPr>
        <w:widowControl/>
        <w:ind w:left="4678" w:firstLine="0"/>
        <w:contextualSpacing/>
        <w:rPr>
          <w:rFonts w:ascii="Times New Roman" w:hAnsi="Times New Roman" w:cs="Times New Roman"/>
          <w:sz w:val="18"/>
          <w:szCs w:val="18"/>
        </w:rPr>
      </w:pPr>
      <w:r w:rsidRPr="009B1F14">
        <w:rPr>
          <w:rFonts w:ascii="Times New Roman" w:hAnsi="Times New Roman" w:cs="Times New Roman"/>
          <w:sz w:val="18"/>
          <w:szCs w:val="18"/>
        </w:rPr>
        <w:t xml:space="preserve">Пушкинского </w:t>
      </w:r>
      <w:r w:rsidR="009B1F14" w:rsidRPr="009B1F14">
        <w:rPr>
          <w:rFonts w:ascii="Times New Roman" w:hAnsi="Times New Roman" w:cs="Times New Roman"/>
          <w:sz w:val="18"/>
          <w:szCs w:val="18"/>
        </w:rPr>
        <w:t>городского поселения</w:t>
      </w:r>
    </w:p>
    <w:p w:rsidR="00C2409C" w:rsidRPr="004D47C1" w:rsidRDefault="00A92AAF" w:rsidP="004D1C81">
      <w:pPr>
        <w:widowControl/>
        <w:ind w:left="4678" w:firstLine="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9B1F14">
        <w:rPr>
          <w:rFonts w:ascii="Times New Roman" w:hAnsi="Times New Roman" w:cs="Times New Roman"/>
          <w:sz w:val="18"/>
          <w:szCs w:val="18"/>
        </w:rPr>
        <w:t xml:space="preserve">от </w:t>
      </w:r>
      <w:r w:rsidR="004D1C81">
        <w:rPr>
          <w:rFonts w:ascii="Times New Roman" w:hAnsi="Times New Roman" w:cs="Times New Roman"/>
          <w:sz w:val="18"/>
          <w:szCs w:val="18"/>
        </w:rPr>
        <w:t>17.12.2025</w:t>
      </w:r>
      <w:r w:rsidRPr="009B1F14">
        <w:rPr>
          <w:rFonts w:ascii="Times New Roman" w:hAnsi="Times New Roman" w:cs="Times New Roman"/>
          <w:sz w:val="18"/>
          <w:szCs w:val="18"/>
        </w:rPr>
        <w:t xml:space="preserve"> № </w:t>
      </w:r>
      <w:r w:rsidR="004D1C81">
        <w:rPr>
          <w:rFonts w:ascii="Times New Roman" w:hAnsi="Times New Roman" w:cs="Times New Roman"/>
          <w:sz w:val="18"/>
          <w:szCs w:val="18"/>
        </w:rPr>
        <w:t>156</w:t>
      </w:r>
    </w:p>
    <w:p w:rsidR="0014523C" w:rsidRPr="004D47C1" w:rsidRDefault="0014523C" w:rsidP="003D449A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63C26" w:rsidRPr="009A7C5A" w:rsidRDefault="00263C26" w:rsidP="00263C26">
      <w:pPr>
        <w:pStyle w:val="aff4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 w:rsidRPr="009A7C5A">
        <w:rPr>
          <w:b/>
          <w:color w:val="000000"/>
          <w:sz w:val="28"/>
          <w:szCs w:val="28"/>
        </w:rPr>
        <w:t>Порядок</w:t>
      </w:r>
    </w:p>
    <w:p w:rsidR="00263C26" w:rsidRPr="009A7C5A" w:rsidRDefault="00263C26" w:rsidP="00263C26">
      <w:pPr>
        <w:pStyle w:val="aff4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 w:rsidRPr="009A7C5A">
        <w:rPr>
          <w:b/>
          <w:color w:val="000000"/>
          <w:sz w:val="28"/>
          <w:szCs w:val="28"/>
        </w:rPr>
        <w:t xml:space="preserve">ведения реестра территориальных общественных самоуправлений, осуществляющих свою деятельность на территории </w:t>
      </w:r>
      <w:r>
        <w:rPr>
          <w:b/>
          <w:color w:val="000000"/>
          <w:sz w:val="28"/>
          <w:szCs w:val="28"/>
        </w:rPr>
        <w:t>Пушкинского городского поселения</w:t>
      </w:r>
      <w:r w:rsidRPr="009A7C5A">
        <w:rPr>
          <w:b/>
          <w:color w:val="000000"/>
          <w:sz w:val="28"/>
          <w:szCs w:val="28"/>
        </w:rPr>
        <w:t xml:space="preserve"> Советского муниципального района</w:t>
      </w:r>
      <w:r w:rsidR="00AE06B3">
        <w:rPr>
          <w:b/>
          <w:color w:val="000000"/>
          <w:sz w:val="28"/>
          <w:szCs w:val="28"/>
        </w:rPr>
        <w:t xml:space="preserve"> Саратовской области</w:t>
      </w:r>
    </w:p>
    <w:p w:rsidR="00263C26" w:rsidRDefault="00263C26" w:rsidP="00263C26">
      <w:pPr>
        <w:pStyle w:val="aff4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</w:p>
    <w:p w:rsidR="00263C26" w:rsidRPr="008A60A8" w:rsidRDefault="00263C26" w:rsidP="00263C26">
      <w:pPr>
        <w:pStyle w:val="aff4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8A60A8">
        <w:rPr>
          <w:b/>
          <w:bCs/>
          <w:color w:val="000000"/>
          <w:sz w:val="28"/>
          <w:szCs w:val="28"/>
        </w:rPr>
        <w:t>1. Общие положения</w:t>
      </w:r>
    </w:p>
    <w:p w:rsidR="00263C26" w:rsidRPr="008A60A8" w:rsidRDefault="00263C26" w:rsidP="00263C26">
      <w:pPr>
        <w:pStyle w:val="aff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8A60A8">
        <w:rPr>
          <w:color w:val="000000"/>
          <w:sz w:val="28"/>
          <w:szCs w:val="28"/>
        </w:rPr>
        <w:t> </w:t>
      </w:r>
    </w:p>
    <w:p w:rsidR="00263C26" w:rsidRPr="00C02141" w:rsidRDefault="00263C26" w:rsidP="00AE06B3">
      <w:pPr>
        <w:pStyle w:val="aff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 xml:space="preserve">1.1. Порядок ведения реестра территориальных общественных самоуправлений, осуществляющих деятельность на территории </w:t>
      </w:r>
      <w:r w:rsidR="00AE06B3" w:rsidRPr="00AE06B3">
        <w:rPr>
          <w:color w:val="000000"/>
          <w:sz w:val="28"/>
          <w:szCs w:val="28"/>
        </w:rPr>
        <w:t>Пушкинского городского поселения Советского муниципального района Саратовской области</w:t>
      </w:r>
      <w:r>
        <w:rPr>
          <w:color w:val="000000"/>
          <w:sz w:val="28"/>
          <w:szCs w:val="28"/>
        </w:rPr>
        <w:t>,</w:t>
      </w:r>
      <w:r w:rsidRPr="00C02141">
        <w:rPr>
          <w:color w:val="000000"/>
          <w:sz w:val="28"/>
          <w:szCs w:val="28"/>
        </w:rPr>
        <w:t xml:space="preserve"> определяет механизм ведения реестра территориальных общественных самоуправлений (далее – Порядок, Реестр, </w:t>
      </w:r>
      <w:r w:rsidR="00AE06B3">
        <w:rPr>
          <w:color w:val="000000"/>
          <w:sz w:val="28"/>
          <w:szCs w:val="28"/>
        </w:rPr>
        <w:t>Пушкинское</w:t>
      </w:r>
      <w:r>
        <w:rPr>
          <w:color w:val="000000"/>
          <w:sz w:val="28"/>
          <w:szCs w:val="28"/>
        </w:rPr>
        <w:t xml:space="preserve"> муниципальное образование</w:t>
      </w:r>
      <w:r w:rsidRPr="00C02141">
        <w:rPr>
          <w:color w:val="000000"/>
          <w:sz w:val="28"/>
          <w:szCs w:val="28"/>
        </w:rPr>
        <w:t>) и обеспечивает доступность сведений, включенных в него.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 xml:space="preserve">1.2. Реестр является сводом сведений о прошедших регистрацию Уставах территориальных общественных самоуправлений, осуществляющих деятельность на территории </w:t>
      </w:r>
      <w:r w:rsidR="00AE06B3">
        <w:rPr>
          <w:color w:val="000000"/>
          <w:sz w:val="28"/>
          <w:szCs w:val="28"/>
        </w:rPr>
        <w:t>Пушкинского</w:t>
      </w:r>
      <w:r>
        <w:rPr>
          <w:color w:val="000000"/>
          <w:sz w:val="28"/>
          <w:szCs w:val="28"/>
        </w:rPr>
        <w:t xml:space="preserve"> муниципального образования</w:t>
      </w:r>
      <w:r w:rsidRPr="00C02141">
        <w:rPr>
          <w:color w:val="000000"/>
          <w:sz w:val="28"/>
          <w:szCs w:val="28"/>
        </w:rPr>
        <w:t xml:space="preserve"> (далее – Устав ТОС), изменениях и (или) дополнениях, внесенных в них, о прекращении осуществления деятельности территориальных общественных самоуправлений (далее – ТОС) на территории </w:t>
      </w:r>
      <w:r w:rsidR="00AE06B3">
        <w:rPr>
          <w:color w:val="000000"/>
          <w:sz w:val="28"/>
          <w:szCs w:val="28"/>
        </w:rPr>
        <w:t>Пушкинского</w:t>
      </w:r>
      <w:r>
        <w:rPr>
          <w:color w:val="000000"/>
          <w:sz w:val="28"/>
          <w:szCs w:val="28"/>
        </w:rPr>
        <w:t xml:space="preserve"> муниципального образования</w:t>
      </w:r>
      <w:r w:rsidRPr="00C02141">
        <w:rPr>
          <w:color w:val="000000"/>
          <w:sz w:val="28"/>
          <w:szCs w:val="28"/>
        </w:rPr>
        <w:t>.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 xml:space="preserve">1.3. В Реестр вносятся сведения о ТОС, образованных на территории </w:t>
      </w:r>
      <w:r w:rsidR="00AE06B3">
        <w:rPr>
          <w:color w:val="000000"/>
          <w:sz w:val="28"/>
          <w:szCs w:val="28"/>
        </w:rPr>
        <w:t xml:space="preserve">Пушкинского </w:t>
      </w:r>
      <w:r>
        <w:rPr>
          <w:color w:val="000000"/>
          <w:sz w:val="28"/>
          <w:szCs w:val="28"/>
        </w:rPr>
        <w:t>муниципального образования</w:t>
      </w:r>
      <w:r w:rsidRPr="00C02141">
        <w:rPr>
          <w:color w:val="000000"/>
          <w:sz w:val="28"/>
          <w:szCs w:val="28"/>
        </w:rPr>
        <w:t>.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>1.4. Реестр ведется на бумажном носителе.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>1.5. Ведение Реестра и предоставление сведений из Реестра осуществляет</w:t>
      </w:r>
      <w:r>
        <w:rPr>
          <w:color w:val="000000"/>
          <w:sz w:val="28"/>
          <w:szCs w:val="28"/>
        </w:rPr>
        <w:t xml:space="preserve">ся </w:t>
      </w:r>
      <w:r w:rsidR="00D70FA0">
        <w:rPr>
          <w:color w:val="000000"/>
          <w:sz w:val="28"/>
          <w:szCs w:val="28"/>
        </w:rPr>
        <w:t xml:space="preserve">уполномоченным </w:t>
      </w:r>
      <w:r>
        <w:rPr>
          <w:color w:val="000000"/>
          <w:sz w:val="28"/>
          <w:szCs w:val="28"/>
        </w:rPr>
        <w:t xml:space="preserve">специалистом </w:t>
      </w:r>
      <w:r w:rsidR="00D70FA0">
        <w:rPr>
          <w:color w:val="000000"/>
          <w:sz w:val="28"/>
          <w:szCs w:val="28"/>
        </w:rPr>
        <w:t>администрации Пушкинского</w:t>
      </w:r>
      <w:r>
        <w:rPr>
          <w:color w:val="000000"/>
          <w:sz w:val="28"/>
          <w:szCs w:val="28"/>
        </w:rPr>
        <w:t xml:space="preserve"> муниципального </w:t>
      </w:r>
      <w:r w:rsidR="00D70FA0">
        <w:rPr>
          <w:color w:val="000000"/>
          <w:sz w:val="28"/>
          <w:szCs w:val="28"/>
        </w:rPr>
        <w:t>образования</w:t>
      </w:r>
      <w:r w:rsidRPr="00C02141">
        <w:rPr>
          <w:color w:val="000000"/>
          <w:sz w:val="28"/>
          <w:szCs w:val="28"/>
        </w:rPr>
        <w:t xml:space="preserve"> (далее – уполномоченное лицо).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6</w:t>
      </w:r>
      <w:r w:rsidRPr="00C02141">
        <w:rPr>
          <w:color w:val="000000"/>
          <w:sz w:val="28"/>
          <w:szCs w:val="28"/>
        </w:rPr>
        <w:t>. Сведения, включенные в Реестр, являются открытыми и общедоступными.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r w:rsidRPr="00C02141">
        <w:rPr>
          <w:b/>
          <w:color w:val="000000"/>
          <w:sz w:val="28"/>
          <w:szCs w:val="28"/>
        </w:rPr>
        <w:t>2. Содержание и ведение Реестра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> </w:t>
      </w:r>
    </w:p>
    <w:p w:rsidR="00263C26" w:rsidRPr="009D7CD6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02141">
        <w:rPr>
          <w:color w:val="000000"/>
          <w:sz w:val="28"/>
          <w:szCs w:val="28"/>
        </w:rPr>
        <w:t>2.1. </w:t>
      </w:r>
      <w:r w:rsidRPr="009D7CD6">
        <w:rPr>
          <w:sz w:val="28"/>
          <w:szCs w:val="28"/>
        </w:rPr>
        <w:t>В Реестр вносятся следующие сведения:</w:t>
      </w:r>
    </w:p>
    <w:p w:rsidR="00263C26" w:rsidRPr="009D7CD6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D7CD6">
        <w:rPr>
          <w:sz w:val="28"/>
          <w:szCs w:val="28"/>
        </w:rPr>
        <w:t xml:space="preserve">дата регистрации устава ТОС, изменений и дополнений в устав ТОС, реквизиты соответствующих постановлений </w:t>
      </w:r>
      <w:r>
        <w:rPr>
          <w:sz w:val="28"/>
          <w:szCs w:val="28"/>
        </w:rPr>
        <w:t>а</w:t>
      </w:r>
      <w:r w:rsidRPr="009D7CD6">
        <w:rPr>
          <w:sz w:val="28"/>
          <w:szCs w:val="28"/>
        </w:rPr>
        <w:t>дминистрации С</w:t>
      </w:r>
      <w:r>
        <w:rPr>
          <w:sz w:val="28"/>
          <w:szCs w:val="28"/>
        </w:rPr>
        <w:t>оветского</w:t>
      </w:r>
      <w:r w:rsidRPr="009D7CD6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</w:t>
      </w:r>
      <w:r w:rsidRPr="009D7CD6">
        <w:rPr>
          <w:sz w:val="28"/>
          <w:szCs w:val="28"/>
        </w:rPr>
        <w:t>;</w:t>
      </w:r>
    </w:p>
    <w:p w:rsidR="00263C26" w:rsidRPr="009D7CD6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D7CD6">
        <w:rPr>
          <w:sz w:val="28"/>
          <w:szCs w:val="28"/>
        </w:rPr>
        <w:t>о наличии у ТОС статуса юридического лица;</w:t>
      </w:r>
    </w:p>
    <w:p w:rsidR="00263C26" w:rsidRPr="009D7CD6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D7CD6">
        <w:rPr>
          <w:sz w:val="28"/>
          <w:szCs w:val="28"/>
        </w:rPr>
        <w:t>наименование ТОС (полное и сокращенное наименование ТОС -</w:t>
      </w:r>
      <w:r>
        <w:rPr>
          <w:sz w:val="28"/>
          <w:szCs w:val="28"/>
        </w:rPr>
        <w:t xml:space="preserve"> </w:t>
      </w:r>
      <w:r w:rsidRPr="009D7CD6">
        <w:rPr>
          <w:sz w:val="28"/>
          <w:szCs w:val="28"/>
        </w:rPr>
        <w:t>в случае регистрации ТОС в качестве юридического лица);</w:t>
      </w:r>
    </w:p>
    <w:p w:rsidR="00263C26" w:rsidRPr="009D7CD6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D7CD6">
        <w:rPr>
          <w:sz w:val="28"/>
          <w:szCs w:val="28"/>
        </w:rPr>
        <w:t>место нахождения органов управления ТОС;</w:t>
      </w:r>
    </w:p>
    <w:p w:rsidR="00263C26" w:rsidRPr="009D7CD6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D7CD6">
        <w:rPr>
          <w:sz w:val="28"/>
          <w:szCs w:val="28"/>
        </w:rPr>
        <w:t>описание границ территории, на которой действует ТОС;</w:t>
      </w:r>
    </w:p>
    <w:p w:rsidR="00263C26" w:rsidRPr="009D7CD6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D7CD6">
        <w:rPr>
          <w:sz w:val="28"/>
          <w:szCs w:val="28"/>
        </w:rPr>
        <w:t>фамилия, имя, отчество (последнее - при наличии) руководителя ТОС (на основании письменного согласия на обработку персональных данных</w:t>
      </w:r>
      <w:r>
        <w:rPr>
          <w:sz w:val="28"/>
          <w:szCs w:val="28"/>
        </w:rPr>
        <w:t xml:space="preserve"> </w:t>
      </w:r>
      <w:r w:rsidRPr="009D7CD6">
        <w:rPr>
          <w:sz w:val="28"/>
          <w:szCs w:val="28"/>
        </w:rPr>
        <w:t>в соответствии с Федеральным законом от 27.07.2006 </w:t>
      </w:r>
      <w:r w:rsidRPr="009D7CD6">
        <w:rPr>
          <w:rStyle w:val="hyperlink"/>
          <w:sz w:val="28"/>
          <w:szCs w:val="28"/>
        </w:rPr>
        <w:t>№ 152-ФЗ</w:t>
      </w:r>
      <w:r>
        <w:rPr>
          <w:rStyle w:val="hyperlink"/>
          <w:sz w:val="28"/>
          <w:szCs w:val="28"/>
        </w:rPr>
        <w:t xml:space="preserve"> </w:t>
      </w:r>
      <w:r w:rsidRPr="009D7CD6">
        <w:rPr>
          <w:sz w:val="28"/>
          <w:szCs w:val="28"/>
        </w:rPr>
        <w:t>«О персональных данных»;</w:t>
      </w:r>
    </w:p>
    <w:p w:rsidR="00263C26" w:rsidRPr="009D7CD6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9D7CD6">
        <w:rPr>
          <w:sz w:val="28"/>
          <w:szCs w:val="28"/>
        </w:rPr>
        <w:t>о прекращении деятельности ТОС.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>До внесения записей книга прошивается, на оборотной стороне последнего листа книги проставляется печать и подпись лица, уполномоченного по работе с ТОС, а также указывается количество пронумерованных и прошитых листов. При завершении книги на оборотной стороне последнего листа дополнительно указывается последний порядковый номер записи в Реестре и дата его закрытия. Данные записи также удостоверяются подписью лица, ответственного за ведение Реестра.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>2.2. Датой завершения книги является дата внесения в нее последней записи.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>2.3. Записи в Реестре нумеруются порядковыми номерами, начиная с единицы.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>2.4. Внесение в Реестр исправлений осуществляется путем зачеркивания ошибочно внесенных записей так, чтобы зачеркнутый текст сохранился.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>В конце исправления делается сноска «*», которая раскрывается внизу страницы, на которой внесены ошибочные сведения, при этом после слов «исправленному верить» указывается фамилия, инициалы и подпись лица, внесшего исправление, и дата его внесения.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>2.5. Днем регистрации Устава ТОС считается день внесения сведений о нем в Реестр.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> 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r w:rsidRPr="00C02141">
        <w:rPr>
          <w:b/>
          <w:color w:val="000000"/>
          <w:sz w:val="28"/>
          <w:szCs w:val="28"/>
        </w:rPr>
        <w:t>3. Предоставление сведений из Реестра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> 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>3.1. Содержащиеся в Реестре сведения предоставляются физическим и юридическим лицам по их письменным запросам, составленным в произвольной форме. Сведения предоставляются в виде выписки из Реестра, за исключением сведений, содержащих персональные данные.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>При отсутствии в Реестре необходимых сведений лицу, направившему запрос, направляется соответствующий ответ.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 xml:space="preserve">3.2. Срок предоставления сведений составляет не более </w:t>
      </w:r>
      <w:r>
        <w:rPr>
          <w:color w:val="000000"/>
          <w:sz w:val="28"/>
          <w:szCs w:val="28"/>
        </w:rPr>
        <w:t>2</w:t>
      </w:r>
      <w:r w:rsidRPr="00C02141">
        <w:rPr>
          <w:color w:val="000000"/>
          <w:sz w:val="28"/>
          <w:szCs w:val="28"/>
        </w:rPr>
        <w:t>0 дней со дня получения запроса.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> 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r w:rsidRPr="00C02141">
        <w:rPr>
          <w:b/>
          <w:color w:val="000000"/>
          <w:sz w:val="28"/>
          <w:szCs w:val="28"/>
        </w:rPr>
        <w:t>4. Регистрация прекращения деятельности ТОС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> 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>4.1. В случае принятия собранием (конференцией) решения о прекращении осуществления деятельности ТОС исполнительный орган ТОС обязан в течение 7 рабочих дней в письменной форме уведомить об этом регистрирующий орган с приложением соответствующего решения.</w:t>
      </w:r>
    </w:p>
    <w:p w:rsidR="00263C26" w:rsidRPr="00C02141" w:rsidRDefault="00263C26" w:rsidP="00263C26">
      <w:pPr>
        <w:pStyle w:val="aff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2141">
        <w:rPr>
          <w:color w:val="000000"/>
          <w:sz w:val="28"/>
          <w:szCs w:val="28"/>
        </w:rPr>
        <w:t>4.2. На основании представленных документов регистрирующий орган не позднее 10 дней со дня получения письменного уведомления вносит в Реестр запись об исключении Устава ТОС из Реестра.</w:t>
      </w:r>
    </w:p>
    <w:p w:rsidR="00263C26" w:rsidRDefault="00263C26" w:rsidP="00263C26">
      <w:pPr>
        <w:pStyle w:val="aff6"/>
        <w:jc w:val="both"/>
        <w:rPr>
          <w:szCs w:val="28"/>
        </w:rPr>
      </w:pPr>
    </w:p>
    <w:p w:rsidR="00263C26" w:rsidRDefault="00263C26" w:rsidP="00263C26">
      <w:pPr>
        <w:pStyle w:val="aff6"/>
        <w:jc w:val="both"/>
        <w:rPr>
          <w:szCs w:val="28"/>
        </w:rPr>
      </w:pPr>
    </w:p>
    <w:p w:rsidR="00C2409C" w:rsidRPr="00263C26" w:rsidRDefault="00C2409C" w:rsidP="00263C26">
      <w:pPr>
        <w:pStyle w:val="ConsPlusNormal"/>
        <w:tabs>
          <w:tab w:val="left" w:pos="6645"/>
        </w:tabs>
        <w:outlineLvl w:val="0"/>
        <w:rPr>
          <w:sz w:val="28"/>
          <w:szCs w:val="28"/>
        </w:rPr>
      </w:pPr>
    </w:p>
    <w:sectPr w:rsidR="00C2409C" w:rsidRPr="00263C26" w:rsidSect="002A0CA6">
      <w:headerReference w:type="default" r:id="rId11"/>
      <w:footerReference w:type="default" r:id="rId12"/>
      <w:pgSz w:w="11905" w:h="16837"/>
      <w:pgMar w:top="539" w:right="567" w:bottom="799" w:left="1701" w:header="284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7DC2" w:rsidRDefault="00087DC2">
      <w:r>
        <w:separator/>
      </w:r>
    </w:p>
  </w:endnote>
  <w:endnote w:type="continuationSeparator" w:id="1">
    <w:p w:rsidR="00087DC2" w:rsidRDefault="00087D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one" w:sz="0" w:space="0" w:color="000000"/>
        <w:insideV w:val="none" w:sz="0" w:space="0" w:color="000000"/>
      </w:tblBorders>
      <w:tblCellMar>
        <w:left w:w="0" w:type="dxa"/>
        <w:right w:w="0" w:type="dxa"/>
      </w:tblCellMar>
      <w:tblLook w:val="00A0"/>
    </w:tblPr>
    <w:tblGrid>
      <w:gridCol w:w="9637"/>
    </w:tblGrid>
    <w:tr w:rsidR="006714C0">
      <w:tc>
        <w:tcPr>
          <w:tcW w:w="3437" w:type="dxa"/>
          <w:tc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</w:tcBorders>
        </w:tcPr>
        <w:p w:rsidR="006714C0" w:rsidRDefault="00D0151B">
          <w:pPr>
            <w:pStyle w:val="a9"/>
            <w:jc w:val="right"/>
          </w:pPr>
          <w:fldSimple w:instr=" PAGE   \* MERGEFORMAT ">
            <w:r w:rsidR="009B1F14">
              <w:rPr>
                <w:noProof/>
              </w:rPr>
              <w:t>2</w:t>
            </w:r>
          </w:fldSimple>
        </w:p>
        <w:p w:rsidR="006714C0" w:rsidRDefault="006714C0">
          <w:pPr>
            <w:widowControl/>
            <w:ind w:firstLine="0"/>
            <w:jc w:val="left"/>
          </w:pPr>
        </w:p>
      </w:tc>
    </w:tr>
  </w:tbl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4C0" w:rsidRDefault="006714C0">
    <w:pPr>
      <w:pStyle w:val="a9"/>
      <w:jc w:val="right"/>
    </w:pPr>
  </w:p>
  <w:p w:rsidR="006714C0" w:rsidRDefault="006714C0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one" w:sz="0" w:space="0" w:color="000000"/>
        <w:insideV w:val="none" w:sz="0" w:space="0" w:color="000000"/>
      </w:tblBorders>
      <w:tblCellMar>
        <w:left w:w="0" w:type="dxa"/>
        <w:right w:w="0" w:type="dxa"/>
      </w:tblCellMar>
      <w:tblLook w:val="00A0"/>
    </w:tblPr>
    <w:tblGrid>
      <w:gridCol w:w="9637"/>
    </w:tblGrid>
    <w:tr w:rsidR="006714C0">
      <w:tc>
        <w:tcPr>
          <w:tcW w:w="5083" w:type="dxa"/>
          <w:tc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</w:tcBorders>
        </w:tcPr>
        <w:p w:rsidR="006714C0" w:rsidRDefault="00D0151B">
          <w:pPr>
            <w:pStyle w:val="a9"/>
            <w:jc w:val="right"/>
          </w:pPr>
          <w:fldSimple w:instr=" PAGE   \* MERGEFORMAT ">
            <w:r w:rsidR="00C06D26">
              <w:rPr>
                <w:noProof/>
              </w:rPr>
              <w:t>2</w:t>
            </w:r>
          </w:fldSimple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7DC2" w:rsidRDefault="00087DC2">
      <w:r>
        <w:separator/>
      </w:r>
    </w:p>
  </w:footnote>
  <w:footnote w:type="continuationSeparator" w:id="1">
    <w:p w:rsidR="00087DC2" w:rsidRDefault="00087D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4C0" w:rsidRDefault="006714C0">
    <w:pPr>
      <w:pStyle w:val="a7"/>
      <w:rPr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1076B"/>
    <w:multiLevelType w:val="hybridMultilevel"/>
    <w:tmpl w:val="FFFFFFFF"/>
    <w:lvl w:ilvl="0" w:tplc="7ED88F3E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BC66433C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E25EBA6A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FF10A3D8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4502C394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BAC8136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C0A6092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1F9AD77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9368972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1">
    <w:nsid w:val="14006984"/>
    <w:multiLevelType w:val="hybridMultilevel"/>
    <w:tmpl w:val="FFFFFFFF"/>
    <w:lvl w:ilvl="0" w:tplc="5D1A36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FF29146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C40CA6BA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A5923E0C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CBF0673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8CB0DED0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845C4BBE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15D03E92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DD1E4A10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>
    <w:nsid w:val="1E8926D3"/>
    <w:multiLevelType w:val="hybridMultilevel"/>
    <w:tmpl w:val="FFFFFFFF"/>
    <w:lvl w:ilvl="0" w:tplc="2834B3F2">
      <w:start w:val="9"/>
      <w:numFmt w:val="decimal"/>
      <w:lvlText w:val="%1."/>
      <w:lvlJc w:val="left"/>
      <w:pPr>
        <w:ind w:left="784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7"/>
        <w:szCs w:val="27"/>
      </w:rPr>
    </w:lvl>
    <w:lvl w:ilvl="1" w:tplc="E79CEDC2">
      <w:numFmt w:val="bullet"/>
      <w:lvlText w:val="•"/>
      <w:lvlJc w:val="left"/>
      <w:pPr>
        <w:ind w:left="1738" w:hanging="573"/>
      </w:pPr>
      <w:rPr>
        <w:rFonts w:hint="default"/>
      </w:rPr>
    </w:lvl>
    <w:lvl w:ilvl="2" w:tplc="BACE08A0">
      <w:numFmt w:val="bullet"/>
      <w:lvlText w:val="•"/>
      <w:lvlJc w:val="left"/>
      <w:pPr>
        <w:ind w:left="2696" w:hanging="573"/>
      </w:pPr>
      <w:rPr>
        <w:rFonts w:hint="default"/>
      </w:rPr>
    </w:lvl>
    <w:lvl w:ilvl="3" w:tplc="3104ACA4">
      <w:numFmt w:val="bullet"/>
      <w:lvlText w:val="•"/>
      <w:lvlJc w:val="left"/>
      <w:pPr>
        <w:ind w:left="3655" w:hanging="573"/>
      </w:pPr>
      <w:rPr>
        <w:rFonts w:hint="default"/>
      </w:rPr>
    </w:lvl>
    <w:lvl w:ilvl="4" w:tplc="A8DA4D9A">
      <w:numFmt w:val="bullet"/>
      <w:lvlText w:val="•"/>
      <w:lvlJc w:val="left"/>
      <w:pPr>
        <w:ind w:left="4613" w:hanging="573"/>
      </w:pPr>
      <w:rPr>
        <w:rFonts w:hint="default"/>
      </w:rPr>
    </w:lvl>
    <w:lvl w:ilvl="5" w:tplc="8BAE35A2">
      <w:numFmt w:val="bullet"/>
      <w:lvlText w:val="•"/>
      <w:lvlJc w:val="left"/>
      <w:pPr>
        <w:ind w:left="5572" w:hanging="573"/>
      </w:pPr>
      <w:rPr>
        <w:rFonts w:hint="default"/>
      </w:rPr>
    </w:lvl>
    <w:lvl w:ilvl="6" w:tplc="F3A83464">
      <w:numFmt w:val="bullet"/>
      <w:lvlText w:val="•"/>
      <w:lvlJc w:val="left"/>
      <w:pPr>
        <w:ind w:left="6530" w:hanging="573"/>
      </w:pPr>
      <w:rPr>
        <w:rFonts w:hint="default"/>
      </w:rPr>
    </w:lvl>
    <w:lvl w:ilvl="7" w:tplc="5A62EF90">
      <w:numFmt w:val="bullet"/>
      <w:lvlText w:val="•"/>
      <w:lvlJc w:val="left"/>
      <w:pPr>
        <w:ind w:left="7488" w:hanging="573"/>
      </w:pPr>
      <w:rPr>
        <w:rFonts w:hint="default"/>
      </w:rPr>
    </w:lvl>
    <w:lvl w:ilvl="8" w:tplc="0B0C3954">
      <w:numFmt w:val="bullet"/>
      <w:lvlText w:val="•"/>
      <w:lvlJc w:val="left"/>
      <w:pPr>
        <w:ind w:left="8447" w:hanging="573"/>
      </w:pPr>
      <w:rPr>
        <w:rFonts w:hint="default"/>
      </w:rPr>
    </w:lvl>
  </w:abstractNum>
  <w:abstractNum w:abstractNumId="3">
    <w:nsid w:val="33E10B4E"/>
    <w:multiLevelType w:val="hybridMultilevel"/>
    <w:tmpl w:val="FFFFFFFF"/>
    <w:lvl w:ilvl="0" w:tplc="D3E2194C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C442D398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12BCF58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D526C09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D9BA48B0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03623088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1BA6FB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9FB4232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0E3431F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4">
    <w:nsid w:val="48E95FE9"/>
    <w:multiLevelType w:val="hybridMultilevel"/>
    <w:tmpl w:val="FFFFFFFF"/>
    <w:lvl w:ilvl="0" w:tplc="95241A7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4B101914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8AF0A8B2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67720496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63AE6C3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769E0EAA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102064E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269A2F3C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8F8C6306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5">
    <w:nsid w:val="4A15466C"/>
    <w:multiLevelType w:val="hybridMultilevel"/>
    <w:tmpl w:val="B4303D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8BE299F"/>
    <w:multiLevelType w:val="multilevel"/>
    <w:tmpl w:val="E918BD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">
    <w:nsid w:val="5ABC3154"/>
    <w:multiLevelType w:val="hybridMultilevel"/>
    <w:tmpl w:val="FFFFFFFF"/>
    <w:lvl w:ilvl="0" w:tplc="2316443A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F94EC13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68526DAC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F3DCD15C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6EF4E440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263E6C8C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A6AFBCC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75523918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A6EE7C40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8">
    <w:nsid w:val="5C324036"/>
    <w:multiLevelType w:val="hybridMultilevel"/>
    <w:tmpl w:val="FFFFFFFF"/>
    <w:lvl w:ilvl="0" w:tplc="4F3AE8A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1DCC5EAE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D5E0AA18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007AC0A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5F582E6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E3E8FD54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DF492A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AEFEEF2E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62027C8C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9">
    <w:nsid w:val="5FE632B6"/>
    <w:multiLevelType w:val="hybridMultilevel"/>
    <w:tmpl w:val="FFFFFFFF"/>
    <w:lvl w:ilvl="0" w:tplc="7FC65968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4B9C1AFE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C8A88BDC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02C6E598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A5DEC7EE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8DAC8CD0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8892B414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CF5C968E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3F80699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0">
    <w:nsid w:val="69313B3D"/>
    <w:multiLevelType w:val="hybridMultilevel"/>
    <w:tmpl w:val="FFFFFFFF"/>
    <w:lvl w:ilvl="0" w:tplc="87544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0A3CA4">
      <w:numFmt w:val="decimal"/>
      <w:lvlText w:val=""/>
      <w:lvlJc w:val="left"/>
      <w:rPr>
        <w:rFonts w:cs="Times New Roman"/>
      </w:rPr>
    </w:lvl>
    <w:lvl w:ilvl="2" w:tplc="C4AA3458">
      <w:numFmt w:val="decimal"/>
      <w:lvlText w:val=""/>
      <w:lvlJc w:val="left"/>
      <w:rPr>
        <w:rFonts w:cs="Times New Roman"/>
      </w:rPr>
    </w:lvl>
    <w:lvl w:ilvl="3" w:tplc="7D326114">
      <w:numFmt w:val="decimal"/>
      <w:lvlText w:val=""/>
      <w:lvlJc w:val="left"/>
      <w:rPr>
        <w:rFonts w:cs="Times New Roman"/>
      </w:rPr>
    </w:lvl>
    <w:lvl w:ilvl="4" w:tplc="B9403C30">
      <w:numFmt w:val="decimal"/>
      <w:lvlText w:val=""/>
      <w:lvlJc w:val="left"/>
      <w:rPr>
        <w:rFonts w:cs="Times New Roman"/>
      </w:rPr>
    </w:lvl>
    <w:lvl w:ilvl="5" w:tplc="753A9F28">
      <w:numFmt w:val="decimal"/>
      <w:lvlText w:val=""/>
      <w:lvlJc w:val="left"/>
      <w:rPr>
        <w:rFonts w:cs="Times New Roman"/>
      </w:rPr>
    </w:lvl>
    <w:lvl w:ilvl="6" w:tplc="676E3D1E">
      <w:numFmt w:val="decimal"/>
      <w:lvlText w:val=""/>
      <w:lvlJc w:val="left"/>
      <w:rPr>
        <w:rFonts w:cs="Times New Roman"/>
      </w:rPr>
    </w:lvl>
    <w:lvl w:ilvl="7" w:tplc="22F21B36">
      <w:numFmt w:val="decimal"/>
      <w:lvlText w:val=""/>
      <w:lvlJc w:val="left"/>
      <w:rPr>
        <w:rFonts w:cs="Times New Roman"/>
      </w:rPr>
    </w:lvl>
    <w:lvl w:ilvl="8" w:tplc="5E204FB4">
      <w:numFmt w:val="decimal"/>
      <w:lvlText w:val=""/>
      <w:lvlJc w:val="left"/>
      <w:rPr>
        <w:rFonts w:cs="Times New Roman"/>
      </w:rPr>
    </w:lvl>
  </w:abstractNum>
  <w:abstractNum w:abstractNumId="11">
    <w:nsid w:val="70570840"/>
    <w:multiLevelType w:val="hybridMultilevel"/>
    <w:tmpl w:val="FFFFFFFF"/>
    <w:lvl w:ilvl="0" w:tplc="4A18E54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5BF66D74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6EA42970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0B08AF7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C14E3DBC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C59215A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F8A225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A6546508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5EE28D4A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12">
    <w:nsid w:val="776B14C4"/>
    <w:multiLevelType w:val="hybridMultilevel"/>
    <w:tmpl w:val="FFFFFFFF"/>
    <w:lvl w:ilvl="0" w:tplc="C626162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21341542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DD8E48F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7DD252C2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578E335E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F5C40492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FB06140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41E6730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4FE6BC28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13">
    <w:nsid w:val="7DDA6F30"/>
    <w:multiLevelType w:val="hybridMultilevel"/>
    <w:tmpl w:val="FFFFFFFF"/>
    <w:lvl w:ilvl="0" w:tplc="A20AE19C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AC0CB3DC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A9547068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C376032E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7078420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4FEC6024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C6CAA5F0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96BE8F0A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09BCC694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8"/>
  </w:num>
  <w:num w:numId="5">
    <w:abstractNumId w:val="4"/>
  </w:num>
  <w:num w:numId="6">
    <w:abstractNumId w:val="3"/>
  </w:num>
  <w:num w:numId="7">
    <w:abstractNumId w:val="12"/>
  </w:num>
  <w:num w:numId="8">
    <w:abstractNumId w:val="11"/>
  </w:num>
  <w:num w:numId="9">
    <w:abstractNumId w:val="7"/>
  </w:num>
  <w:num w:numId="10">
    <w:abstractNumId w:val="0"/>
  </w:num>
  <w:num w:numId="11">
    <w:abstractNumId w:val="9"/>
  </w:num>
  <w:num w:numId="12">
    <w:abstractNumId w:val="13"/>
  </w:num>
  <w:num w:numId="13">
    <w:abstractNumId w:val="5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86018"/>
  </w:hdrShapeDefaults>
  <w:footnotePr>
    <w:footnote w:id="0"/>
    <w:footnote w:id="1"/>
  </w:footnotePr>
  <w:endnotePr>
    <w:endnote w:id="0"/>
    <w:endnote w:id="1"/>
  </w:endnotePr>
  <w:compat/>
  <w:rsids>
    <w:rsidRoot w:val="00823B32"/>
    <w:rsid w:val="000002A8"/>
    <w:rsid w:val="000053A2"/>
    <w:rsid w:val="00007A3D"/>
    <w:rsid w:val="0001172D"/>
    <w:rsid w:val="000119E4"/>
    <w:rsid w:val="0001390F"/>
    <w:rsid w:val="0001398B"/>
    <w:rsid w:val="000245A3"/>
    <w:rsid w:val="000271B7"/>
    <w:rsid w:val="000417D8"/>
    <w:rsid w:val="00042F2A"/>
    <w:rsid w:val="00043C1E"/>
    <w:rsid w:val="000537CF"/>
    <w:rsid w:val="00055FDE"/>
    <w:rsid w:val="0008601C"/>
    <w:rsid w:val="000872CB"/>
    <w:rsid w:val="00087628"/>
    <w:rsid w:val="00087DC2"/>
    <w:rsid w:val="00091BAD"/>
    <w:rsid w:val="000A0C3C"/>
    <w:rsid w:val="000A184E"/>
    <w:rsid w:val="000A2578"/>
    <w:rsid w:val="000C7C50"/>
    <w:rsid w:val="000D1A86"/>
    <w:rsid w:val="000E0F70"/>
    <w:rsid w:val="000E4B50"/>
    <w:rsid w:val="000F12EC"/>
    <w:rsid w:val="00100FE9"/>
    <w:rsid w:val="0011565C"/>
    <w:rsid w:val="00120566"/>
    <w:rsid w:val="00127FDD"/>
    <w:rsid w:val="0013227F"/>
    <w:rsid w:val="001326FF"/>
    <w:rsid w:val="0014523C"/>
    <w:rsid w:val="00154912"/>
    <w:rsid w:val="0017120E"/>
    <w:rsid w:val="00177CA9"/>
    <w:rsid w:val="00190B08"/>
    <w:rsid w:val="001B6F4D"/>
    <w:rsid w:val="001D47F3"/>
    <w:rsid w:val="002000CC"/>
    <w:rsid w:val="0020764E"/>
    <w:rsid w:val="002108C9"/>
    <w:rsid w:val="0021146F"/>
    <w:rsid w:val="00231901"/>
    <w:rsid w:val="00237E50"/>
    <w:rsid w:val="002411A7"/>
    <w:rsid w:val="002465BD"/>
    <w:rsid w:val="002625DD"/>
    <w:rsid w:val="00263C26"/>
    <w:rsid w:val="00273B57"/>
    <w:rsid w:val="002803CA"/>
    <w:rsid w:val="00281892"/>
    <w:rsid w:val="00293745"/>
    <w:rsid w:val="002A0CA6"/>
    <w:rsid w:val="002A192E"/>
    <w:rsid w:val="002A1A95"/>
    <w:rsid w:val="002A3DF9"/>
    <w:rsid w:val="002B290E"/>
    <w:rsid w:val="002C4272"/>
    <w:rsid w:val="003203DE"/>
    <w:rsid w:val="003303A4"/>
    <w:rsid w:val="003311CD"/>
    <w:rsid w:val="00342FFB"/>
    <w:rsid w:val="00347CF1"/>
    <w:rsid w:val="00352AAA"/>
    <w:rsid w:val="003561BC"/>
    <w:rsid w:val="00362D9B"/>
    <w:rsid w:val="00367049"/>
    <w:rsid w:val="0037027D"/>
    <w:rsid w:val="003724CD"/>
    <w:rsid w:val="00375AC0"/>
    <w:rsid w:val="003938B9"/>
    <w:rsid w:val="003A37B4"/>
    <w:rsid w:val="003B3E05"/>
    <w:rsid w:val="003B76CA"/>
    <w:rsid w:val="003C7B01"/>
    <w:rsid w:val="003D20CB"/>
    <w:rsid w:val="003D449A"/>
    <w:rsid w:val="003E4E20"/>
    <w:rsid w:val="00400264"/>
    <w:rsid w:val="00401096"/>
    <w:rsid w:val="0040547B"/>
    <w:rsid w:val="004056C9"/>
    <w:rsid w:val="00411618"/>
    <w:rsid w:val="00421F48"/>
    <w:rsid w:val="00426032"/>
    <w:rsid w:val="00427C73"/>
    <w:rsid w:val="0043148D"/>
    <w:rsid w:val="00432772"/>
    <w:rsid w:val="00433FE4"/>
    <w:rsid w:val="00440CF7"/>
    <w:rsid w:val="0044148D"/>
    <w:rsid w:val="00446FDF"/>
    <w:rsid w:val="00463546"/>
    <w:rsid w:val="004647FA"/>
    <w:rsid w:val="00465107"/>
    <w:rsid w:val="00467013"/>
    <w:rsid w:val="00475374"/>
    <w:rsid w:val="00484178"/>
    <w:rsid w:val="00491BE4"/>
    <w:rsid w:val="004A11AF"/>
    <w:rsid w:val="004A1E2D"/>
    <w:rsid w:val="004C661C"/>
    <w:rsid w:val="004D1C81"/>
    <w:rsid w:val="004D47C1"/>
    <w:rsid w:val="004D7A0D"/>
    <w:rsid w:val="004F3600"/>
    <w:rsid w:val="00506EC4"/>
    <w:rsid w:val="005229E3"/>
    <w:rsid w:val="005307B4"/>
    <w:rsid w:val="005378B8"/>
    <w:rsid w:val="00544D0F"/>
    <w:rsid w:val="0055108A"/>
    <w:rsid w:val="00556EC4"/>
    <w:rsid w:val="005655BE"/>
    <w:rsid w:val="00581480"/>
    <w:rsid w:val="00581E16"/>
    <w:rsid w:val="005A0875"/>
    <w:rsid w:val="005A1D78"/>
    <w:rsid w:val="005B2AB6"/>
    <w:rsid w:val="005B3C79"/>
    <w:rsid w:val="005E01CF"/>
    <w:rsid w:val="005E0C24"/>
    <w:rsid w:val="005E2F4F"/>
    <w:rsid w:val="005E48AD"/>
    <w:rsid w:val="00600DEF"/>
    <w:rsid w:val="00604EF0"/>
    <w:rsid w:val="006142BB"/>
    <w:rsid w:val="006458D3"/>
    <w:rsid w:val="0065339A"/>
    <w:rsid w:val="006579AC"/>
    <w:rsid w:val="006579DA"/>
    <w:rsid w:val="00667A0F"/>
    <w:rsid w:val="006714C0"/>
    <w:rsid w:val="00673276"/>
    <w:rsid w:val="00673CAB"/>
    <w:rsid w:val="006778D1"/>
    <w:rsid w:val="0068168C"/>
    <w:rsid w:val="00681F24"/>
    <w:rsid w:val="00684F88"/>
    <w:rsid w:val="006908F4"/>
    <w:rsid w:val="006A1979"/>
    <w:rsid w:val="006A3CA8"/>
    <w:rsid w:val="006B2D2E"/>
    <w:rsid w:val="006B4417"/>
    <w:rsid w:val="006C5203"/>
    <w:rsid w:val="006C62E0"/>
    <w:rsid w:val="006C76E1"/>
    <w:rsid w:val="006D0F6A"/>
    <w:rsid w:val="006F5C10"/>
    <w:rsid w:val="0070786E"/>
    <w:rsid w:val="007225C0"/>
    <w:rsid w:val="007235A7"/>
    <w:rsid w:val="00730A09"/>
    <w:rsid w:val="007319B4"/>
    <w:rsid w:val="00735012"/>
    <w:rsid w:val="00755633"/>
    <w:rsid w:val="00763877"/>
    <w:rsid w:val="0076556B"/>
    <w:rsid w:val="007661F0"/>
    <w:rsid w:val="00766366"/>
    <w:rsid w:val="00766394"/>
    <w:rsid w:val="0077180B"/>
    <w:rsid w:val="00780703"/>
    <w:rsid w:val="00784405"/>
    <w:rsid w:val="007C28C0"/>
    <w:rsid w:val="007C4D59"/>
    <w:rsid w:val="007C76A8"/>
    <w:rsid w:val="007D65D6"/>
    <w:rsid w:val="007E40F3"/>
    <w:rsid w:val="007F4CF8"/>
    <w:rsid w:val="00811527"/>
    <w:rsid w:val="00811B98"/>
    <w:rsid w:val="00812349"/>
    <w:rsid w:val="008209CB"/>
    <w:rsid w:val="00823958"/>
    <w:rsid w:val="00823B32"/>
    <w:rsid w:val="00837E79"/>
    <w:rsid w:val="008428C6"/>
    <w:rsid w:val="00844B5C"/>
    <w:rsid w:val="008570FB"/>
    <w:rsid w:val="008643D5"/>
    <w:rsid w:val="0086652C"/>
    <w:rsid w:val="00876A20"/>
    <w:rsid w:val="00882544"/>
    <w:rsid w:val="00890FC1"/>
    <w:rsid w:val="008940D8"/>
    <w:rsid w:val="008B7346"/>
    <w:rsid w:val="008C08B9"/>
    <w:rsid w:val="008C158D"/>
    <w:rsid w:val="008C5837"/>
    <w:rsid w:val="008D1599"/>
    <w:rsid w:val="008E0C23"/>
    <w:rsid w:val="008E291C"/>
    <w:rsid w:val="009023DF"/>
    <w:rsid w:val="009032DC"/>
    <w:rsid w:val="00917F8F"/>
    <w:rsid w:val="009241A5"/>
    <w:rsid w:val="00924E80"/>
    <w:rsid w:val="009352C6"/>
    <w:rsid w:val="00936022"/>
    <w:rsid w:val="00940A8E"/>
    <w:rsid w:val="009532E8"/>
    <w:rsid w:val="00956119"/>
    <w:rsid w:val="00960E38"/>
    <w:rsid w:val="00977B71"/>
    <w:rsid w:val="00981589"/>
    <w:rsid w:val="00993C08"/>
    <w:rsid w:val="00995166"/>
    <w:rsid w:val="00997EBF"/>
    <w:rsid w:val="009A001A"/>
    <w:rsid w:val="009A51EF"/>
    <w:rsid w:val="009B1F14"/>
    <w:rsid w:val="009B594A"/>
    <w:rsid w:val="009C2C7F"/>
    <w:rsid w:val="009C3728"/>
    <w:rsid w:val="009C7369"/>
    <w:rsid w:val="009D1AB9"/>
    <w:rsid w:val="009D4381"/>
    <w:rsid w:val="009D7075"/>
    <w:rsid w:val="009D7346"/>
    <w:rsid w:val="009E2C91"/>
    <w:rsid w:val="009E30F9"/>
    <w:rsid w:val="009F70DE"/>
    <w:rsid w:val="009F7FE0"/>
    <w:rsid w:val="00A06FC2"/>
    <w:rsid w:val="00A0787B"/>
    <w:rsid w:val="00A12849"/>
    <w:rsid w:val="00A15454"/>
    <w:rsid w:val="00A33417"/>
    <w:rsid w:val="00A34DA2"/>
    <w:rsid w:val="00A45900"/>
    <w:rsid w:val="00A63845"/>
    <w:rsid w:val="00A66FAB"/>
    <w:rsid w:val="00A92AAF"/>
    <w:rsid w:val="00A9331E"/>
    <w:rsid w:val="00A97460"/>
    <w:rsid w:val="00AA2D82"/>
    <w:rsid w:val="00AB0CA4"/>
    <w:rsid w:val="00AB3EBA"/>
    <w:rsid w:val="00AD0D4A"/>
    <w:rsid w:val="00AD4F2E"/>
    <w:rsid w:val="00AD508E"/>
    <w:rsid w:val="00AE06B3"/>
    <w:rsid w:val="00AE6F6D"/>
    <w:rsid w:val="00AF06F1"/>
    <w:rsid w:val="00AF3528"/>
    <w:rsid w:val="00AF6588"/>
    <w:rsid w:val="00AF7066"/>
    <w:rsid w:val="00AF7597"/>
    <w:rsid w:val="00B06CA5"/>
    <w:rsid w:val="00B10C5E"/>
    <w:rsid w:val="00B17B89"/>
    <w:rsid w:val="00B20F98"/>
    <w:rsid w:val="00B24FE0"/>
    <w:rsid w:val="00B52A2B"/>
    <w:rsid w:val="00B549C0"/>
    <w:rsid w:val="00B55FE0"/>
    <w:rsid w:val="00B6261C"/>
    <w:rsid w:val="00B63BC4"/>
    <w:rsid w:val="00B81164"/>
    <w:rsid w:val="00B97A2B"/>
    <w:rsid w:val="00BA462C"/>
    <w:rsid w:val="00BA5521"/>
    <w:rsid w:val="00BB1C90"/>
    <w:rsid w:val="00BB71BE"/>
    <w:rsid w:val="00BC3E7B"/>
    <w:rsid w:val="00BE4C9A"/>
    <w:rsid w:val="00BF1344"/>
    <w:rsid w:val="00BF460D"/>
    <w:rsid w:val="00BF712D"/>
    <w:rsid w:val="00C06D26"/>
    <w:rsid w:val="00C21CC6"/>
    <w:rsid w:val="00C2409C"/>
    <w:rsid w:val="00C26D82"/>
    <w:rsid w:val="00C27A3E"/>
    <w:rsid w:val="00C35C4C"/>
    <w:rsid w:val="00C40DBA"/>
    <w:rsid w:val="00C43065"/>
    <w:rsid w:val="00C4784F"/>
    <w:rsid w:val="00C513D5"/>
    <w:rsid w:val="00C51A75"/>
    <w:rsid w:val="00C705AA"/>
    <w:rsid w:val="00C80F11"/>
    <w:rsid w:val="00C92D03"/>
    <w:rsid w:val="00C93250"/>
    <w:rsid w:val="00CA2B25"/>
    <w:rsid w:val="00CB0BDD"/>
    <w:rsid w:val="00CB20F2"/>
    <w:rsid w:val="00CB5330"/>
    <w:rsid w:val="00CB54B0"/>
    <w:rsid w:val="00CD2A22"/>
    <w:rsid w:val="00CE133F"/>
    <w:rsid w:val="00CF7235"/>
    <w:rsid w:val="00D0151B"/>
    <w:rsid w:val="00D11849"/>
    <w:rsid w:val="00D13AA6"/>
    <w:rsid w:val="00D14D03"/>
    <w:rsid w:val="00D16A7D"/>
    <w:rsid w:val="00D56901"/>
    <w:rsid w:val="00D645EC"/>
    <w:rsid w:val="00D66CF1"/>
    <w:rsid w:val="00D67D16"/>
    <w:rsid w:val="00D7013C"/>
    <w:rsid w:val="00D70944"/>
    <w:rsid w:val="00D70FA0"/>
    <w:rsid w:val="00D7425F"/>
    <w:rsid w:val="00D75CD3"/>
    <w:rsid w:val="00D86BE0"/>
    <w:rsid w:val="00D87A0A"/>
    <w:rsid w:val="00D90D7E"/>
    <w:rsid w:val="00D91037"/>
    <w:rsid w:val="00D957AA"/>
    <w:rsid w:val="00D97102"/>
    <w:rsid w:val="00DA0560"/>
    <w:rsid w:val="00DA16BA"/>
    <w:rsid w:val="00DA5616"/>
    <w:rsid w:val="00DA68A2"/>
    <w:rsid w:val="00DA7613"/>
    <w:rsid w:val="00DB3628"/>
    <w:rsid w:val="00DC30DA"/>
    <w:rsid w:val="00DD02A8"/>
    <w:rsid w:val="00DD3C35"/>
    <w:rsid w:val="00DD6911"/>
    <w:rsid w:val="00DE17FE"/>
    <w:rsid w:val="00DE23AF"/>
    <w:rsid w:val="00DF517C"/>
    <w:rsid w:val="00DF7709"/>
    <w:rsid w:val="00E06414"/>
    <w:rsid w:val="00E1027B"/>
    <w:rsid w:val="00E16A68"/>
    <w:rsid w:val="00E225F5"/>
    <w:rsid w:val="00E247AA"/>
    <w:rsid w:val="00E32ABA"/>
    <w:rsid w:val="00E36649"/>
    <w:rsid w:val="00E40D6E"/>
    <w:rsid w:val="00E601C0"/>
    <w:rsid w:val="00E62DB1"/>
    <w:rsid w:val="00E6615C"/>
    <w:rsid w:val="00E700E3"/>
    <w:rsid w:val="00E7303D"/>
    <w:rsid w:val="00EA4CD4"/>
    <w:rsid w:val="00EB16C6"/>
    <w:rsid w:val="00ED09E7"/>
    <w:rsid w:val="00ED1A98"/>
    <w:rsid w:val="00ED4DB6"/>
    <w:rsid w:val="00EE17C9"/>
    <w:rsid w:val="00EE412E"/>
    <w:rsid w:val="00EF0D80"/>
    <w:rsid w:val="00F20C9E"/>
    <w:rsid w:val="00F220CC"/>
    <w:rsid w:val="00F26E34"/>
    <w:rsid w:val="00F32607"/>
    <w:rsid w:val="00F42406"/>
    <w:rsid w:val="00F51C59"/>
    <w:rsid w:val="00F523A6"/>
    <w:rsid w:val="00F623D1"/>
    <w:rsid w:val="00F63DC8"/>
    <w:rsid w:val="00F657C9"/>
    <w:rsid w:val="00F74829"/>
    <w:rsid w:val="00F75D6A"/>
    <w:rsid w:val="00F83A07"/>
    <w:rsid w:val="00F845A4"/>
    <w:rsid w:val="00F86FD5"/>
    <w:rsid w:val="00F9181A"/>
    <w:rsid w:val="00F95C5B"/>
    <w:rsid w:val="00FA0E36"/>
    <w:rsid w:val="00FB225E"/>
    <w:rsid w:val="00FB4F69"/>
    <w:rsid w:val="00FC71C4"/>
    <w:rsid w:val="00FD1BF2"/>
    <w:rsid w:val="00FE12D8"/>
    <w:rsid w:val="00FF3098"/>
    <w:rsid w:val="00FF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Title" w:locked="1" w:qFormat="1"/>
    <w:lsdException w:name="Default Paragraph Font" w:locked="1"/>
    <w:lsdException w:name="Body Text Indent" w:uiPriority="99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No Lis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3B32"/>
    <w:pPr>
      <w:widowControl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qFormat/>
    <w:rsid w:val="00823B32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823B32"/>
    <w:pPr>
      <w:keepNext/>
      <w:keepLines/>
      <w:spacing w:before="360" w:after="200"/>
      <w:outlineLvl w:val="1"/>
    </w:pPr>
    <w:rPr>
      <w:rFonts w:ascii="Arial" w:hAnsi="Arial" w:cs="Times New Roman"/>
      <w:sz w:val="34"/>
      <w:szCs w:val="20"/>
    </w:rPr>
  </w:style>
  <w:style w:type="paragraph" w:styleId="3">
    <w:name w:val="heading 3"/>
    <w:basedOn w:val="a"/>
    <w:next w:val="a"/>
    <w:link w:val="30"/>
    <w:qFormat/>
    <w:rsid w:val="00823B32"/>
    <w:pPr>
      <w:keepNext/>
      <w:keepLines/>
      <w:spacing w:before="320" w:after="200"/>
      <w:outlineLvl w:val="2"/>
    </w:pPr>
    <w:rPr>
      <w:rFonts w:ascii="Arial" w:hAnsi="Arial" w:cs="Times New Roman"/>
      <w:sz w:val="30"/>
      <w:szCs w:val="20"/>
    </w:rPr>
  </w:style>
  <w:style w:type="paragraph" w:styleId="4">
    <w:name w:val="heading 4"/>
    <w:basedOn w:val="a"/>
    <w:next w:val="a"/>
    <w:link w:val="40"/>
    <w:qFormat/>
    <w:rsid w:val="00823B32"/>
    <w:pPr>
      <w:keepNext/>
      <w:keepLines/>
      <w:spacing w:before="320" w:after="200"/>
      <w:outlineLvl w:val="3"/>
    </w:pPr>
    <w:rPr>
      <w:rFonts w:ascii="Arial" w:hAnsi="Arial" w:cs="Times New Roman"/>
      <w:b/>
      <w:sz w:val="26"/>
      <w:szCs w:val="20"/>
    </w:rPr>
  </w:style>
  <w:style w:type="paragraph" w:styleId="5">
    <w:name w:val="heading 5"/>
    <w:basedOn w:val="a"/>
    <w:next w:val="a"/>
    <w:link w:val="50"/>
    <w:qFormat/>
    <w:rsid w:val="00823B32"/>
    <w:pPr>
      <w:keepNext/>
      <w:keepLines/>
      <w:spacing w:before="320" w:after="200"/>
      <w:outlineLvl w:val="4"/>
    </w:pPr>
    <w:rPr>
      <w:rFonts w:ascii="Arial" w:hAnsi="Arial" w:cs="Times New Roman"/>
      <w:b/>
      <w:szCs w:val="20"/>
    </w:rPr>
  </w:style>
  <w:style w:type="paragraph" w:styleId="6">
    <w:name w:val="heading 6"/>
    <w:basedOn w:val="a"/>
    <w:next w:val="a"/>
    <w:link w:val="60"/>
    <w:qFormat/>
    <w:rsid w:val="00823B32"/>
    <w:pPr>
      <w:keepNext/>
      <w:keepLines/>
      <w:spacing w:before="320" w:after="200"/>
      <w:outlineLvl w:val="5"/>
    </w:pPr>
    <w:rPr>
      <w:rFonts w:ascii="Arial" w:hAnsi="Arial" w:cs="Times New Roman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823B32"/>
    <w:pPr>
      <w:keepNext/>
      <w:keepLines/>
      <w:spacing w:before="320" w:after="200"/>
      <w:outlineLvl w:val="6"/>
    </w:pPr>
    <w:rPr>
      <w:rFonts w:ascii="Arial" w:hAnsi="Arial" w:cs="Times New Roman"/>
      <w:b/>
      <w:i/>
      <w:sz w:val="22"/>
      <w:szCs w:val="20"/>
    </w:rPr>
  </w:style>
  <w:style w:type="paragraph" w:styleId="8">
    <w:name w:val="heading 8"/>
    <w:basedOn w:val="a"/>
    <w:next w:val="a"/>
    <w:link w:val="80"/>
    <w:qFormat/>
    <w:rsid w:val="00823B32"/>
    <w:pPr>
      <w:keepNext/>
      <w:keepLines/>
      <w:spacing w:before="320" w:after="200"/>
      <w:outlineLvl w:val="7"/>
    </w:pPr>
    <w:rPr>
      <w:rFonts w:ascii="Arial" w:hAnsi="Arial" w:cs="Times New Roman"/>
      <w:i/>
      <w:sz w:val="22"/>
      <w:szCs w:val="20"/>
    </w:rPr>
  </w:style>
  <w:style w:type="paragraph" w:styleId="9">
    <w:name w:val="heading 9"/>
    <w:basedOn w:val="a"/>
    <w:next w:val="a"/>
    <w:link w:val="90"/>
    <w:qFormat/>
    <w:rsid w:val="00823B32"/>
    <w:pPr>
      <w:keepNext/>
      <w:keepLines/>
      <w:spacing w:before="320" w:after="200"/>
      <w:outlineLvl w:val="8"/>
    </w:pPr>
    <w:rPr>
      <w:rFonts w:ascii="Arial" w:hAnsi="Arial" w:cs="Times New Roman"/>
      <w:i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ocked/>
    <w:rsid w:val="00823B32"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locked/>
    <w:rsid w:val="00823B32"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locked/>
    <w:rsid w:val="00823B32"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sid w:val="00823B32"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locked/>
    <w:rsid w:val="00823B32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sid w:val="00823B32"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sid w:val="00823B32"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locked/>
    <w:rsid w:val="00823B32"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locked/>
    <w:rsid w:val="00823B32"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rsid w:val="00823B32"/>
    <w:pPr>
      <w:ind w:left="720"/>
    </w:pPr>
  </w:style>
  <w:style w:type="paragraph" w:customStyle="1" w:styleId="12">
    <w:name w:val="Без интервала1"/>
    <w:rsid w:val="00823B32"/>
    <w:rPr>
      <w:lang w:eastAsia="zh-CN"/>
    </w:rPr>
  </w:style>
  <w:style w:type="paragraph" w:styleId="a3">
    <w:name w:val="Title"/>
    <w:basedOn w:val="a"/>
    <w:next w:val="a"/>
    <w:link w:val="a4"/>
    <w:qFormat/>
    <w:rsid w:val="00823B32"/>
    <w:pPr>
      <w:spacing w:before="300" w:after="200"/>
    </w:pPr>
    <w:rPr>
      <w:rFonts w:ascii="Calibri" w:hAnsi="Calibri" w:cs="Times New Roman"/>
      <w:sz w:val="48"/>
      <w:szCs w:val="20"/>
    </w:rPr>
  </w:style>
  <w:style w:type="character" w:customStyle="1" w:styleId="a4">
    <w:name w:val="Название Знак"/>
    <w:link w:val="a3"/>
    <w:locked/>
    <w:rsid w:val="00823B32"/>
    <w:rPr>
      <w:sz w:val="48"/>
    </w:rPr>
  </w:style>
  <w:style w:type="paragraph" w:styleId="a5">
    <w:name w:val="Subtitle"/>
    <w:basedOn w:val="a"/>
    <w:next w:val="a"/>
    <w:link w:val="a6"/>
    <w:qFormat/>
    <w:rsid w:val="00823B32"/>
    <w:pPr>
      <w:spacing w:before="200" w:after="200"/>
    </w:pPr>
    <w:rPr>
      <w:rFonts w:ascii="Calibri" w:hAnsi="Calibri" w:cs="Times New Roman"/>
      <w:szCs w:val="20"/>
    </w:rPr>
  </w:style>
  <w:style w:type="character" w:customStyle="1" w:styleId="a6">
    <w:name w:val="Подзаголовок Знак"/>
    <w:link w:val="a5"/>
    <w:locked/>
    <w:rsid w:val="00823B32"/>
    <w:rPr>
      <w:sz w:val="24"/>
    </w:rPr>
  </w:style>
  <w:style w:type="paragraph" w:customStyle="1" w:styleId="21">
    <w:name w:val="Цитата 21"/>
    <w:basedOn w:val="a"/>
    <w:next w:val="a"/>
    <w:link w:val="QuoteChar"/>
    <w:rsid w:val="00823B32"/>
    <w:pPr>
      <w:ind w:left="720" w:right="720"/>
    </w:pPr>
    <w:rPr>
      <w:rFonts w:ascii="Calibri" w:hAnsi="Calibri" w:cs="Times New Roman"/>
      <w:i/>
      <w:sz w:val="20"/>
      <w:szCs w:val="20"/>
    </w:rPr>
  </w:style>
  <w:style w:type="character" w:customStyle="1" w:styleId="QuoteChar">
    <w:name w:val="Quote Char"/>
    <w:link w:val="21"/>
    <w:locked/>
    <w:rsid w:val="00823B32"/>
    <w:rPr>
      <w:i/>
    </w:rPr>
  </w:style>
  <w:style w:type="paragraph" w:customStyle="1" w:styleId="13">
    <w:name w:val="Выделенная цитата1"/>
    <w:basedOn w:val="a"/>
    <w:next w:val="a"/>
    <w:link w:val="IntenseQuoteChar"/>
    <w:rsid w:val="00823B3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hAnsi="Calibri" w:cs="Times New Roman"/>
      <w:i/>
      <w:sz w:val="20"/>
      <w:szCs w:val="20"/>
    </w:rPr>
  </w:style>
  <w:style w:type="character" w:customStyle="1" w:styleId="IntenseQuoteChar">
    <w:name w:val="Intense Quote Char"/>
    <w:link w:val="13"/>
    <w:locked/>
    <w:rsid w:val="00823B32"/>
    <w:rPr>
      <w:i/>
    </w:rPr>
  </w:style>
  <w:style w:type="paragraph" w:styleId="a7">
    <w:name w:val="header"/>
    <w:basedOn w:val="a"/>
    <w:link w:val="a8"/>
    <w:rsid w:val="00823B32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HeaderChar">
    <w:name w:val="Header Char"/>
    <w:locked/>
    <w:rsid w:val="00823B32"/>
  </w:style>
  <w:style w:type="paragraph" w:styleId="a9">
    <w:name w:val="footer"/>
    <w:basedOn w:val="a"/>
    <w:link w:val="aa"/>
    <w:uiPriority w:val="99"/>
    <w:rsid w:val="00823B32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FooterChar">
    <w:name w:val="Footer Char"/>
    <w:rsid w:val="00823B32"/>
  </w:style>
  <w:style w:type="paragraph" w:styleId="ab">
    <w:name w:val="caption"/>
    <w:basedOn w:val="a"/>
    <w:next w:val="a"/>
    <w:qFormat/>
    <w:rsid w:val="00823B32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FooterChar1">
    <w:name w:val="Footer Char1"/>
    <w:locked/>
    <w:rsid w:val="00823B32"/>
  </w:style>
  <w:style w:type="table" w:styleId="ac">
    <w:name w:val="Table Grid"/>
    <w:basedOn w:val="a1"/>
    <w:rsid w:val="00823B32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rsid w:val="00823B32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sid w:val="00823B32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sid w:val="00823B32"/>
    <w:rPr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sid w:val="00823B32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sid w:val="00823B32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sid w:val="00823B32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sid w:val="00823B32"/>
    <w:rPr>
      <w:lang w:eastAsia="zh-C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823B32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823B32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823B32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823B32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823B32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823B32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sid w:val="00823B32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823B32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823B32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823B32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823B32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823B32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823B32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sid w:val="00823B32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823B32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823B32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823B32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823B32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823B32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823B32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sid w:val="00823B32"/>
    <w:rPr>
      <w:lang w:eastAsia="zh-C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823B32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823B32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823B32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823B32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823B32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823B32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sid w:val="00823B32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823B32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823B32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823B32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823B32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823B32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823B32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sid w:val="00823B32"/>
    <w:rPr>
      <w:lang w:eastAsia="zh-C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823B32"/>
    <w:rPr>
      <w:lang w:eastAsia="zh-C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823B32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823B32"/>
    <w:rPr>
      <w:lang w:eastAsia="zh-C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823B32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823B32"/>
    <w:rPr>
      <w:lang w:eastAsia="zh-C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823B32"/>
    <w:rPr>
      <w:lang w:eastAsia="zh-C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sid w:val="00823B32"/>
    <w:rPr>
      <w:lang w:eastAsia="zh-C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823B32"/>
    <w:rPr>
      <w:lang w:eastAsia="zh-C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823B32"/>
    <w:rPr>
      <w:lang w:eastAsia="zh-C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823B32"/>
    <w:rPr>
      <w:lang w:eastAsia="zh-C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823B32"/>
    <w:rPr>
      <w:lang w:eastAsia="zh-C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823B32"/>
    <w:rPr>
      <w:lang w:eastAsia="zh-C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823B32"/>
    <w:rPr>
      <w:lang w:eastAsia="zh-C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sid w:val="00823B32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823B32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823B32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823B32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823B32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823B32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823B32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sid w:val="00823B32"/>
    <w:rPr>
      <w:lang w:eastAsia="zh-C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823B32"/>
    <w:rPr>
      <w:lang w:eastAsia="zh-C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823B32"/>
    <w:rPr>
      <w:lang w:eastAsia="zh-C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823B32"/>
    <w:rPr>
      <w:lang w:eastAsia="zh-C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823B32"/>
    <w:rPr>
      <w:lang w:eastAsia="zh-C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823B32"/>
    <w:rPr>
      <w:lang w:eastAsia="zh-C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823B32"/>
    <w:rPr>
      <w:lang w:eastAsia="zh-C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sid w:val="00823B32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823B32"/>
    <w:rPr>
      <w:lang w:eastAsia="zh-C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823B32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823B32"/>
    <w:rPr>
      <w:lang w:eastAsia="zh-C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823B32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823B32"/>
    <w:rPr>
      <w:lang w:eastAsia="zh-C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823B32"/>
    <w:rPr>
      <w:lang w:eastAsia="zh-C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sid w:val="00823B32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823B32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823B32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823B32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823B32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823B32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823B32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sid w:val="00823B32"/>
    <w:rPr>
      <w:lang w:eastAsia="zh-C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823B32"/>
    <w:rPr>
      <w:lang w:eastAsia="zh-C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823B32"/>
    <w:rPr>
      <w:lang w:eastAsia="zh-C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823B32"/>
    <w:rPr>
      <w:lang w:eastAsia="zh-C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823B32"/>
    <w:rPr>
      <w:lang w:eastAsia="zh-C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823B32"/>
    <w:rPr>
      <w:lang w:eastAsia="zh-C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823B32"/>
    <w:rPr>
      <w:lang w:eastAsia="zh-C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sid w:val="00823B32"/>
    <w:rPr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823B32"/>
    <w:rPr>
      <w:lang w:eastAsia="zh-C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823B32"/>
    <w:rPr>
      <w:lang w:eastAsia="zh-C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823B32"/>
    <w:rPr>
      <w:lang w:eastAsia="zh-C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823B32"/>
    <w:rPr>
      <w:lang w:eastAsia="zh-C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823B32"/>
    <w:rPr>
      <w:lang w:eastAsia="zh-C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823B32"/>
    <w:rPr>
      <w:lang w:eastAsia="zh-C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sid w:val="00823B32"/>
    <w:rPr>
      <w:lang w:eastAsia="zh-CN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823B32"/>
    <w:rPr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823B32"/>
    <w:rPr>
      <w:lang w:eastAsia="zh-CN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823B32"/>
    <w:rPr>
      <w:lang w:eastAsia="zh-CN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823B32"/>
    <w:rPr>
      <w:lang w:eastAsia="zh-CN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823B32"/>
    <w:rPr>
      <w:lang w:eastAsia="zh-CN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823B32"/>
    <w:rPr>
      <w:lang w:eastAsia="zh-CN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823B32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823B32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823B32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823B32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823B32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823B32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823B32"/>
    <w:rPr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823B32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823B32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823B32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823B32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823B32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823B32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823B32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823B32"/>
    <w:rPr>
      <w:lang w:eastAsia="zh-C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823B32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823B32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823B32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823B32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823B32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823B32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Hyperlink"/>
    <w:rsid w:val="00823B32"/>
    <w:rPr>
      <w:color w:val="0000FF"/>
      <w:u w:val="single"/>
    </w:rPr>
  </w:style>
  <w:style w:type="paragraph" w:styleId="ae">
    <w:name w:val="footnote text"/>
    <w:basedOn w:val="a"/>
    <w:link w:val="af"/>
    <w:semiHidden/>
    <w:rsid w:val="00823B32"/>
    <w:pPr>
      <w:spacing w:after="40"/>
    </w:pPr>
    <w:rPr>
      <w:rFonts w:ascii="Calibri" w:hAnsi="Calibri" w:cs="Times New Roman"/>
      <w:sz w:val="18"/>
      <w:szCs w:val="20"/>
    </w:rPr>
  </w:style>
  <w:style w:type="character" w:customStyle="1" w:styleId="af">
    <w:name w:val="Текст сноски Знак"/>
    <w:link w:val="ae"/>
    <w:locked/>
    <w:rsid w:val="00823B32"/>
    <w:rPr>
      <w:sz w:val="18"/>
    </w:rPr>
  </w:style>
  <w:style w:type="character" w:styleId="af0">
    <w:name w:val="footnote reference"/>
    <w:semiHidden/>
    <w:rsid w:val="00823B32"/>
    <w:rPr>
      <w:vertAlign w:val="superscript"/>
    </w:rPr>
  </w:style>
  <w:style w:type="paragraph" w:styleId="af1">
    <w:name w:val="endnote text"/>
    <w:basedOn w:val="a"/>
    <w:link w:val="af2"/>
    <w:semiHidden/>
    <w:rsid w:val="00823B32"/>
    <w:rPr>
      <w:rFonts w:ascii="Calibri" w:hAnsi="Calibri" w:cs="Times New Roman"/>
      <w:sz w:val="20"/>
      <w:szCs w:val="20"/>
    </w:rPr>
  </w:style>
  <w:style w:type="character" w:customStyle="1" w:styleId="af2">
    <w:name w:val="Текст концевой сноски Знак"/>
    <w:link w:val="af1"/>
    <w:locked/>
    <w:rsid w:val="00823B32"/>
    <w:rPr>
      <w:sz w:val="20"/>
    </w:rPr>
  </w:style>
  <w:style w:type="character" w:styleId="af3">
    <w:name w:val="endnote reference"/>
    <w:semiHidden/>
    <w:rsid w:val="00823B32"/>
    <w:rPr>
      <w:vertAlign w:val="superscript"/>
    </w:rPr>
  </w:style>
  <w:style w:type="paragraph" w:styleId="14">
    <w:name w:val="toc 1"/>
    <w:basedOn w:val="a"/>
    <w:next w:val="a"/>
    <w:autoRedefine/>
    <w:semiHidden/>
    <w:rsid w:val="00823B32"/>
    <w:pPr>
      <w:spacing w:after="57"/>
      <w:ind w:firstLine="0"/>
    </w:pPr>
  </w:style>
  <w:style w:type="paragraph" w:styleId="22">
    <w:name w:val="toc 2"/>
    <w:basedOn w:val="a"/>
    <w:next w:val="a"/>
    <w:autoRedefine/>
    <w:semiHidden/>
    <w:rsid w:val="00823B32"/>
    <w:pPr>
      <w:spacing w:after="57"/>
      <w:ind w:left="283" w:firstLine="0"/>
    </w:pPr>
  </w:style>
  <w:style w:type="paragraph" w:styleId="31">
    <w:name w:val="toc 3"/>
    <w:basedOn w:val="a"/>
    <w:next w:val="a"/>
    <w:autoRedefine/>
    <w:semiHidden/>
    <w:rsid w:val="00823B32"/>
    <w:pPr>
      <w:spacing w:after="57"/>
      <w:ind w:left="567" w:firstLine="0"/>
    </w:pPr>
  </w:style>
  <w:style w:type="paragraph" w:styleId="41">
    <w:name w:val="toc 4"/>
    <w:basedOn w:val="a"/>
    <w:next w:val="a"/>
    <w:autoRedefine/>
    <w:semiHidden/>
    <w:rsid w:val="00823B32"/>
    <w:pPr>
      <w:spacing w:after="57"/>
      <w:ind w:left="850" w:firstLine="0"/>
    </w:pPr>
  </w:style>
  <w:style w:type="paragraph" w:styleId="51">
    <w:name w:val="toc 5"/>
    <w:basedOn w:val="a"/>
    <w:next w:val="a"/>
    <w:autoRedefine/>
    <w:semiHidden/>
    <w:rsid w:val="00823B32"/>
    <w:pPr>
      <w:spacing w:after="57"/>
      <w:ind w:left="1134" w:firstLine="0"/>
    </w:pPr>
  </w:style>
  <w:style w:type="paragraph" w:styleId="61">
    <w:name w:val="toc 6"/>
    <w:basedOn w:val="a"/>
    <w:next w:val="a"/>
    <w:autoRedefine/>
    <w:semiHidden/>
    <w:rsid w:val="00823B32"/>
    <w:pPr>
      <w:spacing w:after="57"/>
      <w:ind w:left="1417" w:firstLine="0"/>
    </w:pPr>
  </w:style>
  <w:style w:type="paragraph" w:styleId="71">
    <w:name w:val="toc 7"/>
    <w:basedOn w:val="a"/>
    <w:next w:val="a"/>
    <w:autoRedefine/>
    <w:semiHidden/>
    <w:rsid w:val="00823B32"/>
    <w:pPr>
      <w:spacing w:after="57"/>
      <w:ind w:left="1701" w:firstLine="0"/>
    </w:pPr>
  </w:style>
  <w:style w:type="paragraph" w:styleId="81">
    <w:name w:val="toc 8"/>
    <w:basedOn w:val="a"/>
    <w:next w:val="a"/>
    <w:autoRedefine/>
    <w:semiHidden/>
    <w:rsid w:val="00823B32"/>
    <w:pPr>
      <w:spacing w:after="57"/>
      <w:ind w:left="1984" w:firstLine="0"/>
    </w:pPr>
  </w:style>
  <w:style w:type="paragraph" w:styleId="91">
    <w:name w:val="toc 9"/>
    <w:basedOn w:val="a"/>
    <w:next w:val="a"/>
    <w:autoRedefine/>
    <w:semiHidden/>
    <w:rsid w:val="00823B32"/>
    <w:pPr>
      <w:spacing w:after="57"/>
      <w:ind w:left="2268" w:firstLine="0"/>
    </w:pPr>
  </w:style>
  <w:style w:type="paragraph" w:customStyle="1" w:styleId="15">
    <w:name w:val="Заголовок оглавления1"/>
    <w:rsid w:val="00823B32"/>
    <w:rPr>
      <w:lang w:eastAsia="zh-CN"/>
    </w:rPr>
  </w:style>
  <w:style w:type="paragraph" w:styleId="af4">
    <w:name w:val="table of figures"/>
    <w:basedOn w:val="a"/>
    <w:next w:val="a"/>
    <w:semiHidden/>
    <w:rsid w:val="00823B32"/>
  </w:style>
  <w:style w:type="character" w:customStyle="1" w:styleId="10">
    <w:name w:val="Заголовок 1 Знак"/>
    <w:link w:val="1"/>
    <w:locked/>
    <w:rsid w:val="00823B32"/>
    <w:rPr>
      <w:rFonts w:ascii="Cambria" w:hAnsi="Cambria" w:cs="Times New Roman"/>
      <w:b/>
      <w:bCs/>
      <w:sz w:val="32"/>
      <w:szCs w:val="32"/>
    </w:rPr>
  </w:style>
  <w:style w:type="character" w:customStyle="1" w:styleId="af5">
    <w:name w:val="Цветовое выделение"/>
    <w:rsid w:val="00823B32"/>
    <w:rPr>
      <w:b/>
      <w:color w:val="26282F"/>
    </w:rPr>
  </w:style>
  <w:style w:type="character" w:customStyle="1" w:styleId="af6">
    <w:name w:val="Гипертекстовая ссылка"/>
    <w:rsid w:val="00823B32"/>
    <w:rPr>
      <w:rFonts w:cs="Times New Roman"/>
      <w:b/>
      <w:color w:val="106BBE"/>
    </w:rPr>
  </w:style>
  <w:style w:type="paragraph" w:customStyle="1" w:styleId="af7">
    <w:name w:val="Текст (справка)"/>
    <w:basedOn w:val="a"/>
    <w:next w:val="a"/>
    <w:rsid w:val="00823B32"/>
    <w:pPr>
      <w:ind w:left="170" w:right="170" w:firstLine="0"/>
      <w:jc w:val="left"/>
    </w:pPr>
  </w:style>
  <w:style w:type="paragraph" w:customStyle="1" w:styleId="af8">
    <w:name w:val="Комментарий"/>
    <w:basedOn w:val="af7"/>
    <w:next w:val="a"/>
    <w:rsid w:val="00823B32"/>
    <w:pPr>
      <w:spacing w:before="75"/>
      <w:ind w:right="0"/>
      <w:jc w:val="both"/>
    </w:pPr>
    <w:rPr>
      <w:color w:val="353842"/>
    </w:rPr>
  </w:style>
  <w:style w:type="paragraph" w:customStyle="1" w:styleId="af9">
    <w:name w:val="Нормальный (таблица)"/>
    <w:basedOn w:val="a"/>
    <w:next w:val="a"/>
    <w:rsid w:val="00823B32"/>
    <w:pPr>
      <w:ind w:firstLine="0"/>
    </w:pPr>
  </w:style>
  <w:style w:type="paragraph" w:customStyle="1" w:styleId="afa">
    <w:name w:val="Таблицы (моноширинный)"/>
    <w:basedOn w:val="a"/>
    <w:next w:val="a"/>
    <w:rsid w:val="00823B32"/>
    <w:pPr>
      <w:ind w:firstLine="0"/>
      <w:jc w:val="left"/>
    </w:pPr>
    <w:rPr>
      <w:rFonts w:ascii="Courier New" w:hAnsi="Courier New" w:cs="Courier New"/>
    </w:rPr>
  </w:style>
  <w:style w:type="paragraph" w:customStyle="1" w:styleId="afb">
    <w:name w:val="Прижатый влево"/>
    <w:basedOn w:val="a"/>
    <w:next w:val="a"/>
    <w:rsid w:val="00823B32"/>
    <w:pPr>
      <w:ind w:firstLine="0"/>
      <w:jc w:val="left"/>
    </w:pPr>
  </w:style>
  <w:style w:type="paragraph" w:customStyle="1" w:styleId="afc">
    <w:name w:val="Сноска"/>
    <w:basedOn w:val="a"/>
    <w:next w:val="a"/>
    <w:rsid w:val="00823B32"/>
    <w:rPr>
      <w:sz w:val="20"/>
      <w:szCs w:val="20"/>
    </w:rPr>
  </w:style>
  <w:style w:type="character" w:customStyle="1" w:styleId="afd">
    <w:name w:val="Цветовое выделение для Текст"/>
    <w:rsid w:val="00823B32"/>
    <w:rPr>
      <w:rFonts w:ascii="Times New Roman CYR" w:hAnsi="Times New Roman CYR"/>
    </w:rPr>
  </w:style>
  <w:style w:type="character" w:customStyle="1" w:styleId="a8">
    <w:name w:val="Верхний колонтитул Знак"/>
    <w:link w:val="a7"/>
    <w:locked/>
    <w:rsid w:val="00823B32"/>
    <w:rPr>
      <w:rFonts w:ascii="Times New Roman CYR" w:hAnsi="Times New Roman CYR" w:cs="Times New Roman CYR"/>
      <w:sz w:val="24"/>
      <w:szCs w:val="24"/>
    </w:rPr>
  </w:style>
  <w:style w:type="character" w:customStyle="1" w:styleId="aa">
    <w:name w:val="Нижний колонтитул Знак"/>
    <w:link w:val="a9"/>
    <w:uiPriority w:val="99"/>
    <w:locked/>
    <w:rsid w:val="00823B32"/>
    <w:rPr>
      <w:rFonts w:ascii="Times New Roman CYR" w:hAnsi="Times New Roman CYR" w:cs="Times New Roman CYR"/>
      <w:sz w:val="24"/>
      <w:szCs w:val="24"/>
    </w:rPr>
  </w:style>
  <w:style w:type="paragraph" w:customStyle="1" w:styleId="ConsPlusNormal">
    <w:name w:val="ConsPlusNormal"/>
    <w:rsid w:val="00823B32"/>
    <w:pPr>
      <w:widowControl w:val="0"/>
    </w:pPr>
    <w:rPr>
      <w:rFonts w:ascii="Times New Roman" w:hAnsi="Times New Roman"/>
      <w:sz w:val="24"/>
    </w:rPr>
  </w:style>
  <w:style w:type="paragraph" w:styleId="afe">
    <w:name w:val="Balloon Text"/>
    <w:basedOn w:val="a"/>
    <w:link w:val="aff"/>
    <w:semiHidden/>
    <w:rsid w:val="00823B32"/>
    <w:rPr>
      <w:rFonts w:ascii="Tahoma" w:hAnsi="Tahoma" w:cs="Times New Roman"/>
      <w:sz w:val="16"/>
      <w:szCs w:val="16"/>
    </w:rPr>
  </w:style>
  <w:style w:type="character" w:customStyle="1" w:styleId="aff">
    <w:name w:val="Текст выноски Знак"/>
    <w:link w:val="afe"/>
    <w:semiHidden/>
    <w:locked/>
    <w:rsid w:val="00823B32"/>
    <w:rPr>
      <w:rFonts w:ascii="Tahoma" w:hAnsi="Tahoma" w:cs="Tahoma"/>
      <w:sz w:val="16"/>
      <w:szCs w:val="16"/>
    </w:rPr>
  </w:style>
  <w:style w:type="paragraph" w:styleId="aff0">
    <w:name w:val="List Paragraph"/>
    <w:basedOn w:val="a"/>
    <w:uiPriority w:val="34"/>
    <w:qFormat/>
    <w:rsid w:val="00823B32"/>
    <w:pPr>
      <w:ind w:left="720"/>
    </w:pPr>
  </w:style>
  <w:style w:type="paragraph" w:customStyle="1" w:styleId="aff1">
    <w:name w:val="Заголовок таблицы"/>
    <w:next w:val="a"/>
    <w:rsid w:val="00823B32"/>
    <w:pPr>
      <w:suppressLineNumbers/>
      <w:jc w:val="center"/>
    </w:pPr>
    <w:rPr>
      <w:rFonts w:ascii="Times New Roman" w:hAnsi="Times New Roman"/>
      <w:b/>
      <w:bCs/>
    </w:rPr>
  </w:style>
  <w:style w:type="character" w:customStyle="1" w:styleId="aff2">
    <w:name w:val="Основной текст_"/>
    <w:basedOn w:val="a0"/>
    <w:link w:val="42"/>
    <w:rsid w:val="00823958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42">
    <w:name w:val="Основной текст4"/>
    <w:basedOn w:val="a"/>
    <w:link w:val="aff2"/>
    <w:rsid w:val="00823958"/>
    <w:pPr>
      <w:shd w:val="clear" w:color="auto" w:fill="FFFFFF"/>
      <w:spacing w:before="300" w:line="326" w:lineRule="exact"/>
      <w:ind w:hanging="1420"/>
      <w:jc w:val="left"/>
    </w:pPr>
    <w:rPr>
      <w:rFonts w:ascii="Times New Roman" w:hAnsi="Times New Roman" w:cs="Times New Roman"/>
      <w:sz w:val="27"/>
      <w:szCs w:val="27"/>
    </w:rPr>
  </w:style>
  <w:style w:type="paragraph" w:customStyle="1" w:styleId="Default">
    <w:name w:val="Default"/>
    <w:rsid w:val="00CE133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f3">
    <w:name w:val="No Spacing"/>
    <w:uiPriority w:val="1"/>
    <w:qFormat/>
    <w:rsid w:val="00007A3D"/>
    <w:rPr>
      <w:rFonts w:eastAsia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007A3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ff4">
    <w:name w:val="Normal (Web)"/>
    <w:basedOn w:val="a"/>
    <w:uiPriority w:val="99"/>
    <w:rsid w:val="006A3CA8"/>
    <w:pPr>
      <w:widowControl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5">
    <w:name w:val="Strong"/>
    <w:basedOn w:val="a0"/>
    <w:qFormat/>
    <w:locked/>
    <w:rsid w:val="00D11849"/>
    <w:rPr>
      <w:b/>
      <w:bCs/>
    </w:rPr>
  </w:style>
  <w:style w:type="paragraph" w:styleId="aff6">
    <w:name w:val="Body Text"/>
    <w:basedOn w:val="a"/>
    <w:link w:val="aff7"/>
    <w:rsid w:val="00263C26"/>
    <w:pPr>
      <w:widowControl/>
      <w:ind w:firstLine="0"/>
      <w:jc w:val="left"/>
    </w:pPr>
    <w:rPr>
      <w:rFonts w:ascii="Times New Roman" w:hAnsi="Times New Roman" w:cs="Times New Roman"/>
      <w:sz w:val="28"/>
      <w:szCs w:val="20"/>
    </w:rPr>
  </w:style>
  <w:style w:type="character" w:customStyle="1" w:styleId="aff7">
    <w:name w:val="Основной текст Знак"/>
    <w:basedOn w:val="a0"/>
    <w:link w:val="aff6"/>
    <w:rsid w:val="00263C26"/>
    <w:rPr>
      <w:rFonts w:ascii="Times New Roman" w:hAnsi="Times New Roman"/>
      <w:sz w:val="28"/>
    </w:rPr>
  </w:style>
  <w:style w:type="paragraph" w:styleId="aff8">
    <w:name w:val="Body Text Indent"/>
    <w:basedOn w:val="a"/>
    <w:link w:val="aff9"/>
    <w:uiPriority w:val="99"/>
    <w:unhideWhenUsed/>
    <w:rsid w:val="00263C26"/>
    <w:pPr>
      <w:widowControl/>
      <w:spacing w:after="120"/>
      <w:ind w:left="283" w:firstLine="0"/>
      <w:jc w:val="left"/>
    </w:pPr>
    <w:rPr>
      <w:rFonts w:ascii="Times New Roman" w:hAnsi="Times New Roman" w:cs="Times New Roman"/>
    </w:rPr>
  </w:style>
  <w:style w:type="character" w:customStyle="1" w:styleId="aff9">
    <w:name w:val="Основной текст с отступом Знак"/>
    <w:basedOn w:val="a0"/>
    <w:link w:val="aff8"/>
    <w:uiPriority w:val="99"/>
    <w:rsid w:val="00263C26"/>
    <w:rPr>
      <w:rFonts w:ascii="Times New Roman" w:hAnsi="Times New Roman"/>
      <w:sz w:val="24"/>
      <w:szCs w:val="24"/>
    </w:rPr>
  </w:style>
  <w:style w:type="character" w:customStyle="1" w:styleId="hyperlink">
    <w:name w:val="hyperlink"/>
    <w:rsid w:val="00263C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3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2BA7A-DEC4-47C8-8B90-08E9C4A55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НПП "Гарант-Сервис"</Company>
  <LinksUpToDate>false</LinksUpToDate>
  <CharactersWithSpaces>5895</CharactersWithSpaces>
  <SharedDoc>false</SharedDoc>
  <HLinks>
    <vt:vector size="144" baseType="variant">
      <vt:variant>
        <vt:i4>2752528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1966109</vt:i4>
      </vt:variant>
      <vt:variant>
        <vt:i4>66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/document/403142531/entry/10599</vt:lpwstr>
      </vt:variant>
      <vt:variant>
        <vt:i4>2490409</vt:i4>
      </vt:variant>
      <vt:variant>
        <vt:i4>63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/document/403142531/entry/1021301</vt:lpwstr>
      </vt:variant>
      <vt:variant>
        <vt:i4>2097193</vt:i4>
      </vt:variant>
      <vt:variant>
        <vt:i4>60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/document/410522281/entry/299</vt:lpwstr>
      </vt:variant>
      <vt:variant>
        <vt:i4>2752528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2490486</vt:i4>
      </vt:variant>
      <vt:variant>
        <vt:i4>54</vt:i4>
      </vt:variant>
      <vt:variant>
        <vt:i4>0</vt:i4>
      </vt:variant>
      <vt:variant>
        <vt:i4>5</vt:i4>
      </vt:variant>
      <vt:variant>
        <vt:lpwstr>https://admbal.ru/</vt:lpwstr>
      </vt:variant>
      <vt:variant>
        <vt:lpwstr/>
      </vt:variant>
      <vt:variant>
        <vt:i4>3211303</vt:i4>
      </vt:variant>
      <vt:variant>
        <vt:i4>51</vt:i4>
      </vt:variant>
      <vt:variant>
        <vt:i4>0</vt:i4>
      </vt:variant>
      <vt:variant>
        <vt:i4>5</vt:i4>
      </vt:variant>
      <vt:variant>
        <vt:lpwstr>http://internet.garant.ru/document/redirect/45110636/0</vt:lpwstr>
      </vt:variant>
      <vt:variant>
        <vt:lpwstr/>
      </vt:variant>
      <vt:variant>
        <vt:i4>327793</vt:i4>
      </vt:variant>
      <vt:variant>
        <vt:i4>48</vt:i4>
      </vt:variant>
      <vt:variant>
        <vt:i4>0</vt:i4>
      </vt:variant>
      <vt:variant>
        <vt:i4>5</vt:i4>
      </vt:variant>
      <vt:variant>
        <vt:lpwstr>C:\content\act\93c11ac3-4a6f-496c-8aee-2f806810632e.html</vt:lpwstr>
      </vt:variant>
      <vt:variant>
        <vt:lpwstr/>
      </vt:variant>
      <vt:variant>
        <vt:i4>6029345</vt:i4>
      </vt:variant>
      <vt:variant>
        <vt:i4>45</vt:i4>
      </vt:variant>
      <vt:variant>
        <vt:i4>0</vt:i4>
      </vt:variant>
      <vt:variant>
        <vt:i4>5</vt:i4>
      </vt:variant>
      <vt:variant>
        <vt:lpwstr>C:\content\act\8d0c1a1a-2a21-41e6-ab9b-3531bbdda47c.html</vt:lpwstr>
      </vt:variant>
      <vt:variant>
        <vt:lpwstr/>
      </vt:variant>
      <vt:variant>
        <vt:i4>5701749</vt:i4>
      </vt:variant>
      <vt:variant>
        <vt:i4>42</vt:i4>
      </vt:variant>
      <vt:variant>
        <vt:i4>0</vt:i4>
      </vt:variant>
      <vt:variant>
        <vt:i4>5</vt:i4>
      </vt:variant>
      <vt:variant>
        <vt:lpwstr>C:\content\act\d66db793-d8b8-4a00-a71d-234995ac3aa5.html</vt:lpwstr>
      </vt:variant>
      <vt:variant>
        <vt:lpwstr/>
      </vt:variant>
      <vt:variant>
        <vt:i4>393338</vt:i4>
      </vt:variant>
      <vt:variant>
        <vt:i4>39</vt:i4>
      </vt:variant>
      <vt:variant>
        <vt:i4>0</vt:i4>
      </vt:variant>
      <vt:variant>
        <vt:i4>5</vt:i4>
      </vt:variant>
      <vt:variant>
        <vt:lpwstr>C:\content\act\5872a633-b506-41f6-991b-2091e7172441.html</vt:lpwstr>
      </vt:variant>
      <vt:variant>
        <vt:lpwstr/>
      </vt:variant>
      <vt:variant>
        <vt:i4>5570599</vt:i4>
      </vt:variant>
      <vt:variant>
        <vt:i4>36</vt:i4>
      </vt:variant>
      <vt:variant>
        <vt:i4>0</vt:i4>
      </vt:variant>
      <vt:variant>
        <vt:i4>5</vt:i4>
      </vt:variant>
      <vt:variant>
        <vt:lpwstr>C:\content\act\0def923d-1b6c-4d93-8998-3c65f9cda7c2.html</vt:lpwstr>
      </vt:variant>
      <vt:variant>
        <vt:lpwstr/>
      </vt:variant>
      <vt:variant>
        <vt:i4>6226039</vt:i4>
      </vt:variant>
      <vt:variant>
        <vt:i4>33</vt:i4>
      </vt:variant>
      <vt:variant>
        <vt:i4>0</vt:i4>
      </vt:variant>
      <vt:variant>
        <vt:i4>5</vt:i4>
      </vt:variant>
      <vt:variant>
        <vt:lpwstr>C:\content\act\8dda5930-9c2e-435c-827f-06efb2ebc4b7.html</vt:lpwstr>
      </vt:variant>
      <vt:variant>
        <vt:lpwstr/>
      </vt:variant>
      <vt:variant>
        <vt:i4>6094974</vt:i4>
      </vt:variant>
      <vt:variant>
        <vt:i4>30</vt:i4>
      </vt:variant>
      <vt:variant>
        <vt:i4>0</vt:i4>
      </vt:variant>
      <vt:variant>
        <vt:i4>5</vt:i4>
      </vt:variant>
      <vt:variant>
        <vt:lpwstr>C:\content\act\149eb9a2-8781-452f-84a6-0c7eccee2cba.html</vt:lpwstr>
      </vt:variant>
      <vt:variant>
        <vt:lpwstr/>
      </vt:variant>
      <vt:variant>
        <vt:i4>5374079</vt:i4>
      </vt:variant>
      <vt:variant>
        <vt:i4>27</vt:i4>
      </vt:variant>
      <vt:variant>
        <vt:i4>0</vt:i4>
      </vt:variant>
      <vt:variant>
        <vt:i4>5</vt:i4>
      </vt:variant>
      <vt:variant>
        <vt:lpwstr>C:\content\act\b81afb14-ec8d-4364-8be2-b00e1860ee6c.html</vt:lpwstr>
      </vt:variant>
      <vt:variant>
        <vt:lpwstr/>
      </vt:variant>
      <vt:variant>
        <vt:i4>589943</vt:i4>
      </vt:variant>
      <vt:variant>
        <vt:i4>24</vt:i4>
      </vt:variant>
      <vt:variant>
        <vt:i4>0</vt:i4>
      </vt:variant>
      <vt:variant>
        <vt:i4>5</vt:i4>
      </vt:variant>
      <vt:variant>
        <vt:lpwstr>C:\content\act\39ed3b9b-2b16-4367-b414-4017ebf7cece.html</vt:lpwstr>
      </vt:variant>
      <vt:variant>
        <vt:lpwstr/>
      </vt:variant>
      <vt:variant>
        <vt:i4>5832745</vt:i4>
      </vt:variant>
      <vt:variant>
        <vt:i4>21</vt:i4>
      </vt:variant>
      <vt:variant>
        <vt:i4>0</vt:i4>
      </vt:variant>
      <vt:variant>
        <vt:i4>5</vt:i4>
      </vt:variant>
      <vt:variant>
        <vt:lpwstr>C:\content\act\e8106741-19f9-4197-8eb4-6678e5082704.html</vt:lpwstr>
      </vt:variant>
      <vt:variant>
        <vt:lpwstr/>
      </vt:variant>
      <vt:variant>
        <vt:i4>5636220</vt:i4>
      </vt:variant>
      <vt:variant>
        <vt:i4>18</vt:i4>
      </vt:variant>
      <vt:variant>
        <vt:i4>0</vt:i4>
      </vt:variant>
      <vt:variant>
        <vt:i4>5</vt:i4>
      </vt:variant>
      <vt:variant>
        <vt:lpwstr>C:\content\act\47d0f15a-8309-46f6-bfdf-0d90ac6f5ac9.html</vt:lpwstr>
      </vt:variant>
      <vt:variant>
        <vt:lpwstr/>
      </vt:variant>
      <vt:variant>
        <vt:i4>5308542</vt:i4>
      </vt:variant>
      <vt:variant>
        <vt:i4>15</vt:i4>
      </vt:variant>
      <vt:variant>
        <vt:i4>0</vt:i4>
      </vt:variant>
      <vt:variant>
        <vt:i4>5</vt:i4>
      </vt:variant>
      <vt:variant>
        <vt:lpwstr>C:\content\act\27fbd4c0-00a2-45c1-8fe8-924851eecb27.html</vt:lpwstr>
      </vt:variant>
      <vt:variant>
        <vt:lpwstr/>
      </vt:variant>
      <vt:variant>
        <vt:i4>5374071</vt:i4>
      </vt:variant>
      <vt:variant>
        <vt:i4>12</vt:i4>
      </vt:variant>
      <vt:variant>
        <vt:i4>0</vt:i4>
      </vt:variant>
      <vt:variant>
        <vt:i4>5</vt:i4>
      </vt:variant>
      <vt:variant>
        <vt:lpwstr>C:\content\act\dee0fd87-abfb-444c-a444-f4f32e138930.html</vt:lpwstr>
      </vt:variant>
      <vt:variant>
        <vt:lpwstr/>
      </vt:variant>
      <vt:variant>
        <vt:i4>589858</vt:i4>
      </vt:variant>
      <vt:variant>
        <vt:i4>9</vt:i4>
      </vt:variant>
      <vt:variant>
        <vt:i4>0</vt:i4>
      </vt:variant>
      <vt:variant>
        <vt:i4>5</vt:i4>
      </vt:variant>
      <vt:variant>
        <vt:lpwstr>C:\content\act\78bdf4a5-cfc1-4187-af30-8591a655bede.html</vt:lpwstr>
      </vt:variant>
      <vt:variant>
        <vt:lpwstr/>
      </vt:variant>
      <vt:variant>
        <vt:i4>131119</vt:i4>
      </vt:variant>
      <vt:variant>
        <vt:i4>6</vt:i4>
      </vt:variant>
      <vt:variant>
        <vt:i4>0</vt:i4>
      </vt:variant>
      <vt:variant>
        <vt:i4>5</vt:i4>
      </vt:variant>
      <vt:variant>
        <vt:lpwstr>C:\content\act\3299b0c0-a4e7-4667-b13e-5345851cd955.html</vt:lpwstr>
      </vt:variant>
      <vt:variant>
        <vt:lpwstr/>
      </vt:variant>
      <vt:variant>
        <vt:i4>5701753</vt:i4>
      </vt:variant>
      <vt:variant>
        <vt:i4>3</vt:i4>
      </vt:variant>
      <vt:variant>
        <vt:i4>0</vt:i4>
      </vt:variant>
      <vt:variant>
        <vt:i4>5</vt:i4>
      </vt:variant>
      <vt:variant>
        <vt:lpwstr>C:\content\act\ee0ef9b0-2f24-40f2-9bf7-6ed713eb1caa.html</vt:lpwstr>
      </vt:variant>
      <vt:variant>
        <vt:lpwstr/>
      </vt:variant>
      <vt:variant>
        <vt:i4>3932223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consultantplus://offline/ref=0EB5BE8449A4E9B9D98437BA3B906520A987ACADCFBC7B3F6A81718B44509F878169D6418056840E28E8B38E7D753E047E4E4B2F030061D1O0Z9K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НПП "Гарант-Сервис"</dc:creator>
  <dc:description>Документ экспортирован из системы ГАРАНТ</dc:description>
  <cp:lastModifiedBy>HomeNET</cp:lastModifiedBy>
  <cp:revision>5</cp:revision>
  <cp:lastPrinted>2025-12-18T06:25:00Z</cp:lastPrinted>
  <dcterms:created xsi:type="dcterms:W3CDTF">2025-12-03T07:59:00Z</dcterms:created>
  <dcterms:modified xsi:type="dcterms:W3CDTF">2025-12-18T06:26:00Z</dcterms:modified>
</cp:coreProperties>
</file>