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03C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-787400</wp:posOffset>
            </wp:positionV>
            <wp:extent cx="544195" cy="6565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20" w:lineRule="exact"/>
        <w:ind w:left="1745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903C5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952 </w:t>
      </w:r>
    </w:p>
    <w:p w:rsidR="00000000" w:rsidRDefault="00D903C5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D903C5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1788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before="285" w:after="0" w:line="322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03C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1788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</w:t>
      </w:r>
      <w:r>
        <w:rPr>
          <w:rFonts w:ascii="Times New Roman" w:hAnsi="Times New Roman" w:cs="Times New Roman"/>
          <w:color w:val="000000"/>
          <w:sz w:val="28"/>
          <w:szCs w:val="24"/>
        </w:rPr>
        <w:t>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15" w:lineRule="exact"/>
        <w:ind w:left="9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D903C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1.3.2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27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20" w:lineRule="exact"/>
        <w:ind w:left="262" w:right="188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8(84566)5-00-41; 5-17-91.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(84566)5-05-53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http://stepnoe.sarmo.ru/ </w:t>
      </w:r>
    </w:p>
    <w:p w:rsidR="00000000" w:rsidRDefault="00D903C5">
      <w:pPr>
        <w:widowControl w:val="0"/>
        <w:tabs>
          <w:tab w:val="left" w:pos="4503"/>
          <w:tab w:val="left" w:pos="672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  <w:t>otdelim</w:t>
      </w:r>
      <w:r>
        <w:rPr>
          <w:rFonts w:ascii="Times New Roman" w:hAnsi="Times New Roman" w:cs="Times New Roman"/>
          <w:color w:val="000080"/>
          <w:sz w:val="28"/>
          <w:szCs w:val="24"/>
        </w:rPr>
        <w:t>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94" w:right="432" w:bottom="660" w:left="1440" w:header="0" w:footer="0" w:gutter="0"/>
          <w:cols w:space="720"/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03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51791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5" w:right="494" w:bottom="660" w:left="1440" w:header="0" w:footer="0" w:gutter="0"/>
          <w:cols w:space="720"/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57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D903C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793" w:right="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30.12.2013 </w:t>
      </w:r>
    </w:p>
    <w:p w:rsidR="00000000" w:rsidRDefault="00D903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57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1788»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560" w:lineRule="exact"/>
        <w:ind w:left="5793" w:right="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</w:p>
    <w:p w:rsidR="00000000" w:rsidRDefault="00D903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5" w:lineRule="exact"/>
        <w:ind w:left="579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D903C5">
      <w:pPr>
        <w:widowControl w:val="0"/>
        <w:autoSpaceDE w:val="0"/>
        <w:autoSpaceDN w:val="0"/>
        <w:adjustRightInd w:val="0"/>
        <w:spacing w:before="230" w:after="0" w:line="330" w:lineRule="exact"/>
        <w:ind w:left="19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38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5" w:right="642" w:bottom="660" w:left="1440" w:header="0" w:footer="0" w:gutter="0"/>
          <w:cols w:space="720"/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left="5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обращения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2" w:bottom="720" w:left="1440" w:header="720" w:footer="720" w:gutter="0"/>
          <w:cols w:num="3" w:space="720" w:equalWidth="0">
            <w:col w:w="3660" w:space="2382"/>
            <w:col w:w="3620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60" w:lineRule="exact"/>
        <w:ind w:left="17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</w:t>
      </w:r>
      <w:r>
        <w:rPr>
          <w:rFonts w:ascii="Times New Roman" w:hAnsi="Times New Roman" w:cs="Times New Roman"/>
          <w:color w:val="000000"/>
          <w:szCs w:val="24"/>
        </w:rPr>
        <w:t>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землей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124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0" w:lineRule="exact"/>
        <w:ind w:left="504" w:right="2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67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0" w:lineRule="exact"/>
        <w:ind w:left="245" w:right="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3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нему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</w:t>
      </w:r>
      <w:r>
        <w:rPr>
          <w:rFonts w:ascii="Times New Roman" w:hAnsi="Times New Roman" w:cs="Times New Roman"/>
          <w:color w:val="000000"/>
          <w:szCs w:val="24"/>
        </w:rPr>
        <w:t>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97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0" w:lineRule="exact"/>
        <w:ind w:left="190" w:right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75" w:lineRule="exact"/>
        <w:ind w:left="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2" w:bottom="720" w:left="1440" w:header="720" w:footer="720" w:gutter="0"/>
          <w:cols w:num="3" w:space="720" w:equalWidth="0">
            <w:col w:w="4069" w:space="1935"/>
            <w:col w:w="3699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26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75" w:lineRule="exact"/>
        <w:ind w:left="1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5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-16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70" w:lineRule="exact"/>
        <w:ind w:left="168" w:right="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2" w:bottom="720" w:left="1440" w:header="720" w:footer="720" w:gutter="0"/>
          <w:cols w:num="3" w:space="720" w:equalWidth="0">
            <w:col w:w="4148" w:space="2051"/>
            <w:col w:w="3386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tabs>
          <w:tab w:val="left" w:pos="9114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42" w:bottom="720" w:left="1440" w:header="720" w:footer="720" w:gutter="0"/>
          <w:cols w:space="720" w:equalWidth="0">
            <w:col w:w="9824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364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before="235" w:after="0" w:line="260" w:lineRule="exact"/>
        <w:ind w:left="262" w:right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1788» 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26.11. 2015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0" w:right="440" w:bottom="660" w:left="1440" w:header="0" w:footer="0" w:gutter="0"/>
          <w:cols w:space="720"/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8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0" w:bottom="720" w:left="1440" w:header="720" w:footer="720" w:gutter="0"/>
          <w:cols w:num="6" w:space="720" w:equalWidth="0">
            <w:col w:w="1865" w:space="817"/>
            <w:col w:w="1187" w:space="634"/>
            <w:col w:w="1937" w:space="745"/>
            <w:col w:w="790" w:space="913"/>
            <w:col w:w="647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46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Заместитель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Фролова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0" w:bottom="720" w:left="1440" w:header="720" w:footer="720" w:gutter="0"/>
          <w:cols w:num="4" w:space="720" w:equalWidth="0">
            <w:col w:w="2268" w:space="-1"/>
            <w:col w:w="1478" w:space="6189"/>
            <w:col w:w="1331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2"/>
        <w:gridCol w:w="17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9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0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2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903C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Победоносцев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9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0" w:bottom="720" w:left="1440" w:header="720" w:footer="720" w:gutter="0"/>
          <w:cols w:space="720" w:equalWidth="0">
            <w:col w:w="10027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36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0" w:bottom="720" w:left="1440" w:header="720" w:footer="720" w:gutter="0"/>
          <w:cols w:num="4" w:space="720" w:equalWidth="0">
            <w:col w:w="2364" w:space="-1"/>
            <w:col w:w="1168" w:space="6343"/>
            <w:col w:w="1408" w:space="0"/>
            <w:col w:w="-1"/>
          </w:cols>
          <w:noEndnote/>
        </w:sectPr>
      </w:pP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57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25" w:lineRule="exact"/>
        <w:ind w:left="35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Рассылка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землей</w:t>
      </w:r>
      <w:r>
        <w:rPr>
          <w:rFonts w:ascii="Times New Roman" w:hAnsi="Times New Roman" w:cs="Times New Roman"/>
          <w:color w:val="000000"/>
          <w:szCs w:val="24"/>
        </w:rPr>
        <w:t xml:space="preserve"> - 1</w:t>
      </w:r>
      <w:r>
        <w:rPr>
          <w:rFonts w:ascii="Times New Roman" w:hAnsi="Times New Roman" w:cs="Times New Roman"/>
          <w:color w:val="000000"/>
          <w:szCs w:val="24"/>
        </w:rPr>
        <w:t>экз</w:t>
      </w:r>
      <w:r>
        <w:rPr>
          <w:rFonts w:ascii="Times New Roman" w:hAnsi="Times New Roman" w:cs="Times New Roman"/>
          <w:color w:val="00000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Cs w:val="24"/>
        </w:rPr>
        <w:t>правовой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экз</w:t>
      </w:r>
      <w:r>
        <w:rPr>
          <w:rFonts w:ascii="Times New Roman" w:hAnsi="Times New Roman" w:cs="Times New Roman"/>
          <w:color w:val="000000"/>
          <w:szCs w:val="24"/>
        </w:rPr>
        <w:t xml:space="preserve">., 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</w:t>
      </w:r>
      <w:r>
        <w:rPr>
          <w:rFonts w:ascii="Times New Roman" w:hAnsi="Times New Roman" w:cs="Times New Roman"/>
          <w:color w:val="000000"/>
          <w:szCs w:val="24"/>
        </w:rPr>
        <w:t>ктор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–</w:t>
      </w:r>
      <w:r>
        <w:rPr>
          <w:rFonts w:ascii="Times New Roman" w:hAnsi="Times New Roman" w:cs="Times New Roman"/>
          <w:color w:val="00000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Cs w:val="24"/>
        </w:rPr>
        <w:t>экз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Табакова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Тел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color w:val="000000"/>
          <w:szCs w:val="24"/>
        </w:rPr>
        <w:t>50041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D9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40" w:bottom="720" w:left="1440" w:header="720" w:footer="720" w:gutter="0"/>
      <w:cols w:space="720" w:equalWidth="0">
        <w:col w:w="100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0"/>
    <w:multiLevelType w:val="hybridMultilevel"/>
    <w:tmpl w:val="000170C7"/>
    <w:lvl w:ilvl="0" w:tplc="000017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2DA"/>
    <w:multiLevelType w:val="hybridMultilevel"/>
    <w:tmpl w:val="00001C6C"/>
    <w:lvl w:ilvl="0" w:tplc="000015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E49"/>
    <w:multiLevelType w:val="hybridMultilevel"/>
    <w:tmpl w:val="00011278"/>
    <w:lvl w:ilvl="0" w:tplc="00001A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219"/>
    <w:multiLevelType w:val="hybridMultilevel"/>
    <w:tmpl w:val="00002EB1"/>
    <w:lvl w:ilvl="0" w:tplc="00000C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F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4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D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C238"/>
    <w:multiLevelType w:val="hybridMultilevel"/>
    <w:tmpl w:val="00006342"/>
    <w:lvl w:ilvl="0" w:tplc="00000B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E220"/>
    <w:multiLevelType w:val="hybridMultilevel"/>
    <w:tmpl w:val="0000258E"/>
    <w:lvl w:ilvl="0" w:tplc="0000248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3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F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070"/>
    <w:multiLevelType w:val="hybridMultilevel"/>
    <w:tmpl w:val="0000FA24"/>
    <w:lvl w:ilvl="0" w:tplc="000024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0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03C5"/>
    <w:rsid w:val="00D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4302</Characters>
  <Application>Microsoft Office Word</Application>
  <DocSecurity>4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