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BD0704" w:rsidRDefault="00546357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  22.04.2011   №  262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22557B" w:rsidP="0022557B">
      <w:pPr>
        <w:widowControl w:val="0"/>
        <w:autoSpaceDE w:val="0"/>
        <w:autoSpaceDN w:val="0"/>
        <w:adjustRightInd w:val="0"/>
        <w:spacing w:after="0" w:line="320" w:lineRule="exact"/>
        <w:ind w:left="360" w:right="285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54635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20" w:lineRule="exact"/>
        <w:ind w:left="262" w:right="4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годы»), изложив приложение № 2 к долгосрочной муниципальной целевой </w:t>
      </w:r>
      <w:proofErr w:type="gramEnd"/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программе в новой редакции 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Е.В.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BD0704" w:rsidRDefault="00546357" w:rsidP="0022557B">
      <w:pPr>
        <w:widowControl w:val="0"/>
        <w:autoSpaceDE w:val="0"/>
        <w:autoSpaceDN w:val="0"/>
        <w:adjustRightInd w:val="0"/>
        <w:spacing w:after="0" w:line="190" w:lineRule="exact"/>
        <w:ind w:left="7371" w:right="-401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администрации  советского муниципального района                                                                                                                  </w:t>
      </w:r>
    </w:p>
    <w:p w:rsidR="00BD0704" w:rsidRDefault="00546357" w:rsidP="0022557B">
      <w:pPr>
        <w:widowControl w:val="0"/>
        <w:autoSpaceDE w:val="0"/>
        <w:autoSpaceDN w:val="0"/>
        <w:adjustRightInd w:val="0"/>
        <w:spacing w:after="0" w:line="225" w:lineRule="exact"/>
        <w:ind w:left="73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от  22.04.2011   №  262 </w:t>
      </w:r>
    </w:p>
    <w:p w:rsidR="00BD0704" w:rsidRDefault="00546357" w:rsidP="0022557B">
      <w:pPr>
        <w:widowControl w:val="0"/>
        <w:autoSpaceDE w:val="0"/>
        <w:autoSpaceDN w:val="0"/>
        <w:adjustRightInd w:val="0"/>
        <w:spacing w:before="110" w:after="0" w:line="210" w:lineRule="exact"/>
        <w:ind w:left="7371" w:right="-101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22557B" w:rsidRDefault="0022557B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 w:rsidSect="0022557B">
          <w:pgSz w:w="11906" w:h="16838"/>
          <w:pgMar w:top="594" w:right="1841" w:bottom="504" w:left="305" w:header="0" w:footer="0" w:gutter="0"/>
          <w:cols w:space="720"/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8"/>
            <w:col w:w="1682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BD0704" w:rsidRDefault="00546357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tabs>
          <w:tab w:val="left" w:pos="4748"/>
          <w:tab w:val="left" w:pos="5982"/>
          <w:tab w:val="left" w:pos="6841"/>
          <w:tab w:val="left" w:pos="7477"/>
          <w:tab w:val="left" w:pos="8036"/>
          <w:tab w:val="left" w:pos="8694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BD0704" w:rsidRDefault="00546357">
      <w:pPr>
        <w:widowControl w:val="0"/>
        <w:tabs>
          <w:tab w:val="left" w:pos="4748"/>
          <w:tab w:val="left" w:pos="5838"/>
          <w:tab w:val="left" w:pos="6666"/>
          <w:tab w:val="left" w:pos="7314"/>
          <w:tab w:val="left" w:pos="7938"/>
          <w:tab w:val="left" w:pos="8538"/>
          <w:tab w:val="left" w:pos="9148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 ДЮСШ,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4"/>
        <w:gridCol w:w="1590"/>
        <w:gridCol w:w="360"/>
      </w:tblGrid>
      <w:tr w:rsidR="00BD0704">
        <w:trPr>
          <w:trHeight w:hRule="exact" w:val="60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2.      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другие источники                                          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  праздник, средства местного бюджета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Дню 35     4 5    7    9    10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trHeight w:hRule="exact" w:val="31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 физкультурника2011-2015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87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3" w:space="720" w:equalWidth="0">
            <w:col w:w="2330" w:space="177"/>
            <w:col w:w="2242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11   12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10" w:space="720" w:equalWidth="0">
            <w:col w:w="290" w:space="238"/>
            <w:col w:w="3245" w:space="934"/>
            <w:col w:w="734" w:space="500"/>
            <w:col w:w="201" w:space="617"/>
            <w:col w:w="753" w:space="495"/>
            <w:col w:w="202" w:space="404"/>
            <w:col w:w="201" w:space="418"/>
            <w:col w:w="201" w:space="3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23  27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4697" w:space="1206"/>
            <w:col w:w="280" w:space="577"/>
            <w:col w:w="715" w:space="423"/>
            <w:col w:w="201" w:space="400"/>
            <w:col w:w="201" w:space="409"/>
            <w:col w:w="201" w:space="425"/>
            <w:col w:w="40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BD0704" w:rsidRDefault="005463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0" w:after="0" w:line="20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BD0704" w:rsidRDefault="005463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0" w:after="0" w:line="180" w:lineRule="exact"/>
        <w:ind w:left="13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32,7 </w:t>
      </w:r>
    </w:p>
    <w:p w:rsidR="00BD0704" w:rsidRDefault="00546357">
      <w:pPr>
        <w:widowControl w:val="0"/>
        <w:tabs>
          <w:tab w:val="left" w:pos="1214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35,7 </w:t>
      </w:r>
    </w:p>
    <w:p w:rsidR="00BD0704" w:rsidRDefault="00546357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25,9 </w:t>
      </w:r>
    </w:p>
    <w:p w:rsidR="00BD0704" w:rsidRDefault="00546357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6,2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4,4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18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" w:lineRule="exact"/>
        <w:ind w:right="1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8,5 </w:t>
      </w:r>
    </w:p>
    <w:p w:rsidR="00BD0704" w:rsidRDefault="005463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left="492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4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СМР, 6,5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left="49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тренеры  ДЮСШ,  преподаватели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left="492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1" w:space="179"/>
            <w:col w:w="1495" w:space="598"/>
            <w:col w:w="119" w:space="485"/>
            <w:col w:w="239" w:space="457"/>
            <w:col w:w="120" w:space="454"/>
            <w:col w:w="239" w:space="380"/>
            <w:col w:w="207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D0704" w:rsidRDefault="00546357">
      <w:pPr>
        <w:widowControl w:val="0"/>
        <w:numPr>
          <w:ilvl w:val="0"/>
          <w:numId w:val="7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485"/>
            <w:col w:w="239" w:space="457"/>
            <w:col w:w="120" w:space="514"/>
            <w:col w:w="119" w:space="459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D0704" w:rsidRDefault="00546357">
      <w:pPr>
        <w:widowControl w:val="0"/>
        <w:numPr>
          <w:ilvl w:val="0"/>
          <w:numId w:val="8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17,5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2.5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5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958" w:space="75"/>
            <w:col w:w="573" w:space="152"/>
            <w:col w:w="527" w:space="49"/>
            <w:col w:w="547" w:space="147"/>
            <w:col w:w="523" w:space="37"/>
            <w:col w:w="239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D0704" w:rsidRDefault="00546357">
      <w:pPr>
        <w:widowControl w:val="0"/>
        <w:numPr>
          <w:ilvl w:val="0"/>
          <w:numId w:val="9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источн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ик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 </w:t>
      </w:r>
    </w:p>
    <w:p w:rsidR="00BD0704" w:rsidRDefault="0054635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483"/>
            <w:col w:w="280" w:space="500"/>
            <w:col w:w="239" w:space="457"/>
            <w:col w:w="120" w:space="473"/>
            <w:col w:w="201" w:space="459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Шахматы, шашки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D0704" w:rsidRDefault="00546357">
      <w:pPr>
        <w:widowControl w:val="0"/>
        <w:numPr>
          <w:ilvl w:val="0"/>
          <w:numId w:val="10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Футбол, мини-футбол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pgSz w:w="11906" w:h="16838"/>
          <w:pgMar w:top="342" w:right="237" w:bottom="362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D0704" w:rsidRDefault="005463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России по мини-футболу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1-й  лиге  «Поволжской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10" w:space="720" w:equalWidth="0">
            <w:col w:w="2356" w:space="176"/>
            <w:col w:w="1931" w:space="179"/>
            <w:col w:w="1958" w:space="135"/>
            <w:col w:w="119" w:space="505"/>
            <w:col w:w="201" w:space="435"/>
            <w:col w:w="202" w:space="433"/>
            <w:col w:w="201" w:space="418"/>
            <w:col w:w="201" w:space="192"/>
            <w:col w:w="1617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зоны»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656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990" w:space="8689"/>
            <w:col w:w="1581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31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учебных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7520" w:space="430"/>
            <w:col w:w="202" w:space="430"/>
            <w:col w:w="201" w:space="433"/>
            <w:col w:w="201" w:space="209"/>
            <w:col w:w="1674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13"/>
        </w:numPr>
        <w:tabs>
          <w:tab w:val="left" w:pos="2572"/>
          <w:tab w:val="left" w:pos="5917"/>
          <w:tab w:val="left" w:pos="9725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080" w:space="1453"/>
            <w:col w:w="1267" w:space="2929"/>
            <w:col w:w="119" w:space="512"/>
            <w:col w:w="119" w:space="471"/>
            <w:col w:w="202" w:space="430"/>
            <w:col w:w="201" w:space="433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BD0704" w:rsidRDefault="00546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5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9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области по футболу среди ветеранов </w:t>
      </w:r>
    </w:p>
    <w:p w:rsidR="00BD0704" w:rsidRDefault="0054635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0"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Районный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 среди  детских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numPr>
          <w:ilvl w:val="0"/>
          <w:numId w:val="15"/>
        </w:numPr>
        <w:tabs>
          <w:tab w:val="left" w:pos="503"/>
        </w:tabs>
        <w:autoSpaceDE w:val="0"/>
        <w:autoSpaceDN w:val="0"/>
        <w:adjustRightInd w:val="0"/>
        <w:spacing w:after="0" w:line="180" w:lineRule="exact"/>
        <w:ind w:left="65" w:right="-21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Зональный  турнир  по футболу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31 </w:t>
      </w:r>
    </w:p>
    <w:p w:rsidR="00BD0704" w:rsidRDefault="00546357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BD0704" w:rsidRDefault="00546357">
      <w:pPr>
        <w:widowControl w:val="0"/>
        <w:tabs>
          <w:tab w:val="left" w:pos="1274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80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BD0704" w:rsidRDefault="00546357">
      <w:pPr>
        <w:widowControl w:val="0"/>
        <w:tabs>
          <w:tab w:val="left" w:pos="1356"/>
        </w:tabs>
        <w:autoSpaceDE w:val="0"/>
        <w:autoSpaceDN w:val="0"/>
        <w:adjustRightInd w:val="0"/>
        <w:spacing w:before="3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left="41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380" w:lineRule="exact"/>
        <w:ind w:left="41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6" w:space="176"/>
            <w:col w:w="1931" w:space="179"/>
            <w:col w:w="1435" w:space="610"/>
            <w:col w:w="201" w:space="411"/>
            <w:col w:w="239" w:space="411"/>
            <w:col w:w="202" w:space="430"/>
            <w:col w:w="201" w:space="413"/>
            <w:col w:w="239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16"/>
        </w:numPr>
        <w:tabs>
          <w:tab w:val="left" w:pos="575"/>
          <w:tab w:val="left" w:pos="468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Финальный  турнир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p w:rsidR="00BD0704" w:rsidRDefault="00546357">
      <w:pPr>
        <w:widowControl w:val="0"/>
        <w:tabs>
          <w:tab w:val="left" w:pos="5876"/>
          <w:tab w:val="left" w:pos="6694"/>
          <w:tab w:val="left" w:pos="7340"/>
          <w:tab w:val="left" w:pos="7988"/>
          <w:tab w:val="left" w:pos="8641"/>
          <w:tab w:val="left" w:pos="9289"/>
        </w:tabs>
        <w:autoSpaceDE w:val="0"/>
        <w:autoSpaceDN w:val="0"/>
        <w:adjustRightInd w:val="0"/>
        <w:spacing w:after="0" w:line="195" w:lineRule="exact"/>
        <w:ind w:left="53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дворовых  команд  по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53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футболу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176" w:space="1323"/>
            <w:col w:w="1267" w:space="2713"/>
            <w:col w:w="40" w:space="605"/>
            <w:col w:w="40" w:space="608"/>
            <w:col w:w="40" w:space="611"/>
            <w:col w:w="40" w:space="608"/>
            <w:col w:w="40" w:space="610"/>
            <w:col w:w="4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Лыжные гонки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numPr>
          <w:ilvl w:val="0"/>
          <w:numId w:val="17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BD0704" w:rsidRDefault="00546357">
      <w:pPr>
        <w:widowControl w:val="0"/>
        <w:numPr>
          <w:ilvl w:val="0"/>
          <w:numId w:val="18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12,5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1,5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17"/>
            <w:col w:w="321" w:space="423"/>
            <w:col w:w="321" w:space="519"/>
            <w:col w:w="119" w:space="457"/>
            <w:col w:w="240" w:space="454"/>
            <w:col w:w="119" w:space="440"/>
            <w:col w:w="239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BD0704" w:rsidRDefault="00546357">
      <w:pPr>
        <w:widowControl w:val="0"/>
        <w:numPr>
          <w:ilvl w:val="0"/>
          <w:numId w:val="19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82"/>
            <w:col w:w="201" w:space="653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инвалидов  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2532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11  12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4463" w:space="179"/>
            <w:col w:w="1440" w:space="478"/>
            <w:col w:w="280" w:space="519"/>
            <w:col w:w="729" w:space="395"/>
            <w:col w:w="201" w:space="469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690,3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91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119,8  139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>162  178,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1404" w:space="4422"/>
            <w:col w:w="400" w:space="382"/>
            <w:col w:w="201" w:space="461"/>
            <w:col w:w="1030" w:space="392"/>
            <w:col w:w="875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30" w:lineRule="exact"/>
        <w:ind w:left="399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3. Участие в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4" w:space="720" w:equalWidth="0">
            <w:col w:w="7401" w:space="1985"/>
            <w:col w:w="119" w:space="289"/>
            <w:col w:w="127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D0704" w:rsidRDefault="005463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в соревнованиях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2264" w:space="610"/>
            <w:col w:w="1530" w:space="177"/>
            <w:col w:w="764" w:space="672"/>
            <w:col w:w="40" w:space="3738"/>
            <w:col w:w="1274" w:space="0"/>
            <w:col w:w="-1"/>
          </w:cols>
          <w:noEndnote/>
        </w:sect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841"/>
        <w:gridCol w:w="617"/>
        <w:gridCol w:w="715"/>
        <w:gridCol w:w="601"/>
        <w:gridCol w:w="698"/>
        <w:gridCol w:w="449"/>
        <w:gridCol w:w="1274"/>
        <w:gridCol w:w="360"/>
      </w:tblGrid>
      <w:tr w:rsidR="00BD0704">
        <w:trPr>
          <w:trHeight w:hRule="exact" w:val="2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190" w:lineRule="exact"/>
        <w:ind w:left="65" w:right="18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Зональные  соревнования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среди  учащихся  школ  « Президентские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BD0704" w:rsidRDefault="005463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Спартакиада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</w:t>
      </w:r>
    </w:p>
    <w:p w:rsidR="00BD0704" w:rsidRDefault="00546357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200" w:lineRule="exact"/>
        <w:ind w:right="39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D0704" w:rsidRDefault="00546357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6,5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04" w:space="137"/>
            <w:col w:w="3317" w:space="238"/>
            <w:col w:w="201" w:space="457"/>
            <w:col w:w="239" w:space="497"/>
            <w:col w:w="119" w:space="536"/>
            <w:col w:w="120" w:space="481"/>
            <w:col w:w="239" w:space="459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2481"/>
          <w:tab w:val="left" w:pos="5919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начального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20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профессионального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образования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852" w:space="-1"/>
            <w:col w:w="888" w:space="5363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24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по футболу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«Кожаный 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635" w:space="806"/>
            <w:col w:w="1297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допризывной молодежи </w:t>
      </w:r>
    </w:p>
    <w:p w:rsidR="00BD0704" w:rsidRDefault="00546357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30,7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7,5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264" w:space="178"/>
            <w:col w:w="2903" w:space="533"/>
            <w:col w:w="321" w:space="517"/>
            <w:col w:w="119" w:space="497"/>
            <w:col w:w="239" w:space="476"/>
            <w:col w:w="120" w:space="541"/>
            <w:col w:w="119" w:space="459"/>
            <w:col w:w="239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left="29"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6</w:t>
      </w:r>
      <w:r>
        <w:rPr>
          <w:rFonts w:ascii="Cambria Math" w:hAnsi="Cambria Math" w:cs="Cambria Math"/>
          <w:color w:val="000000"/>
          <w:sz w:val="16"/>
          <w:szCs w:val="24"/>
        </w:rPr>
        <w:t>ѐ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Зональные  соревнования по  футболу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265" w:space="176"/>
            <w:col w:w="2903" w:space="672"/>
            <w:col w:w="40" w:space="697"/>
            <w:col w:w="40" w:space="637"/>
            <w:col w:w="40" w:space="618"/>
            <w:col w:w="40" w:space="617"/>
            <w:col w:w="40" w:space="601"/>
            <w:col w:w="4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pgSz w:w="11906" w:h="16838"/>
          <w:pgMar w:top="282" w:right="222" w:bottom="343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left="463" w:right="145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дворовых  команд  на Кубок  Губернатора </w:t>
      </w:r>
    </w:p>
    <w:p w:rsidR="00BD0704" w:rsidRDefault="00546357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3738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26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2011-2015136 </w:t>
      </w:r>
    </w:p>
    <w:p w:rsidR="00BD0704" w:rsidRDefault="00546357">
      <w:pPr>
        <w:widowControl w:val="0"/>
        <w:tabs>
          <w:tab w:val="left" w:pos="2481"/>
          <w:tab w:val="left" w:pos="6701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BD0704" w:rsidRDefault="00546357">
      <w:pPr>
        <w:widowControl w:val="0"/>
        <w:numPr>
          <w:ilvl w:val="0"/>
          <w:numId w:val="27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2011-2015, </w:t>
      </w:r>
    </w:p>
    <w:p w:rsidR="00BD0704" w:rsidRDefault="00546357">
      <w:pPr>
        <w:widowControl w:val="0"/>
        <w:tabs>
          <w:tab w:val="left" w:pos="2481"/>
          <w:tab w:val="left" w:pos="5917"/>
          <w:tab w:val="left" w:pos="6694"/>
          <w:tab w:val="left" w:pos="7371"/>
          <w:tab w:val="left" w:pos="8026"/>
          <w:tab w:val="left" w:pos="8687"/>
          <w:tab w:val="left" w:pos="9325"/>
        </w:tabs>
        <w:autoSpaceDE w:val="0"/>
        <w:autoSpaceDN w:val="0"/>
        <w:adjustRightInd w:val="0"/>
        <w:spacing w:before="130"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ветеранов труда и спорта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341,2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57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62 </w:t>
      </w:r>
    </w:p>
    <w:p w:rsidR="00BD0704" w:rsidRDefault="00546357">
      <w:pPr>
        <w:widowControl w:val="0"/>
        <w:tabs>
          <w:tab w:val="left" w:pos="190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68,1  73,9  80,2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1404" w:space="4432"/>
            <w:col w:w="400" w:space="425"/>
            <w:col w:w="201" w:space="459"/>
            <w:col w:w="201" w:space="411"/>
            <w:col w:w="1901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196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Физкультурно-оздоровительная и спортивная работа в школах района и ГОУ НПО ПУ-77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4232"/>
        <w:gridCol w:w="658"/>
        <w:gridCol w:w="674"/>
        <w:gridCol w:w="642"/>
        <w:gridCol w:w="657"/>
        <w:gridCol w:w="490"/>
        <w:gridCol w:w="664"/>
        <w:gridCol w:w="579"/>
        <w:gridCol w:w="31"/>
        <w:gridCol w:w="360"/>
      </w:tblGrid>
      <w:tr w:rsidR="00BD0704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trHeight w:hRule="exact" w:val="4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школьников                                                                                                      305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3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gridAfter w:val="1"/>
          <w:wAfter w:w="31" w:type="dxa"/>
          <w:trHeight w:hRule="exact" w:val="69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«Президентские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состязания»  в  школах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 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                                                 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1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1434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9692"/>
        </w:tabs>
        <w:autoSpaceDE w:val="0"/>
        <w:autoSpaceDN w:val="0"/>
        <w:adjustRightInd w:val="0"/>
        <w:spacing w:after="0" w:line="330" w:lineRule="exact"/>
        <w:ind w:left="15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5. Спортивно-массовые мероприятия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4"/>
        <w:gridCol w:w="360"/>
      </w:tblGrid>
      <w:tr w:rsidR="00BD0704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704">
        <w:trPr>
          <w:trHeight w:hRule="exact" w:val="4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BD07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BD0704" w:rsidRDefault="00546357">
      <w:pPr>
        <w:widowControl w:val="0"/>
        <w:tabs>
          <w:tab w:val="left" w:pos="2018"/>
          <w:tab w:val="left" w:pos="5509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95 </w:t>
      </w:r>
    </w:p>
    <w:p w:rsidR="00BD0704" w:rsidRDefault="00546357">
      <w:pPr>
        <w:widowControl w:val="0"/>
        <w:tabs>
          <w:tab w:val="left" w:pos="722"/>
          <w:tab w:val="left" w:pos="1358"/>
          <w:tab w:val="left" w:pos="2013"/>
          <w:tab w:val="left" w:pos="2666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4" w:space="720" w:equalWidth="0">
            <w:col w:w="5344" w:space="-1"/>
            <w:col w:w="5670" w:space="536"/>
            <w:col w:w="2827" w:space="0"/>
            <w:col w:w="-1"/>
          </w:cols>
          <w:noEndnote/>
        </w:sect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3462"/>
        <w:gridCol w:w="782"/>
        <w:gridCol w:w="634"/>
        <w:gridCol w:w="665"/>
        <w:gridCol w:w="670"/>
        <w:gridCol w:w="648"/>
        <w:gridCol w:w="280"/>
        <w:gridCol w:w="360"/>
      </w:tblGrid>
      <w:tr w:rsidR="00BD0704">
        <w:trPr>
          <w:trHeight w:hRule="exact" w:val="4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областныв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546357">
      <w:pPr>
        <w:widowControl w:val="0"/>
        <w:numPr>
          <w:ilvl w:val="0"/>
          <w:numId w:val="29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трех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BD0704" w:rsidRDefault="00546357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305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ГОУ ДОД «СОДЮСШ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«Урожай» 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61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9" w:space="720" w:equalWidth="0">
            <w:col w:w="2084" w:space="-1"/>
            <w:col w:w="782" w:space="1196"/>
            <w:col w:w="1267" w:space="2977"/>
            <w:col w:w="201" w:space="473"/>
            <w:col w:w="20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925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205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1424" w:space="4479"/>
            <w:col w:w="280" w:space="457"/>
            <w:col w:w="280" w:space="389"/>
            <w:col w:w="280" w:space="389"/>
            <w:col w:w="281" w:space="394"/>
            <w:col w:w="280" w:space="368"/>
            <w:col w:w="280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7925"/>
        </w:tabs>
        <w:autoSpaceDE w:val="0"/>
        <w:autoSpaceDN w:val="0"/>
        <w:adjustRightInd w:val="0"/>
        <w:spacing w:after="0" w:line="285" w:lineRule="exact"/>
        <w:ind w:left="333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6.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1169" w:space="1321"/>
            <w:col w:w="1295" w:space="796"/>
            <w:col w:w="764" w:space="679"/>
            <w:col w:w="40" w:space="3772"/>
            <w:col w:w="1425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" w:lineRule="exact"/>
        <w:ind w:right="-76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80 12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4" w:space="720" w:equalWidth="0">
            <w:col w:w="3756" w:space="2187"/>
            <w:col w:w="201" w:space="3690"/>
            <w:col w:w="717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5" w:space="720" w:equalWidth="0">
            <w:col w:w="756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  <w:gridCol w:w="1424"/>
        <w:gridCol w:w="360"/>
      </w:tblGrid>
      <w:tr w:rsidR="00BD0704">
        <w:trPr>
          <w:trHeight w:hRule="exact" w:val="31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2.  Мини-футбол                            средства местного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before="110"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социальным вопросам администрации СМР,  тренеры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5" w:space="720" w:equalWidth="0">
            <w:col w:w="3756" w:space="824"/>
            <w:col w:w="764" w:space="679"/>
            <w:col w:w="784" w:space="3028"/>
            <w:col w:w="1424" w:space="0"/>
            <w:col w:w="-1"/>
          </w:cols>
          <w:noEndnote/>
        </w:sectPr>
      </w:pPr>
    </w:p>
    <w:tbl>
      <w:tblPr>
        <w:tblW w:w="0" w:type="auto"/>
        <w:tblInd w:w="5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664"/>
        <w:gridCol w:w="360"/>
      </w:tblGrid>
      <w:tr w:rsidR="00BD0704">
        <w:trPr>
          <w:trHeight w:hRule="exact"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14  16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5" w:space="720" w:equalWidth="0">
            <w:col w:w="8089" w:space="606"/>
            <w:col w:w="201" w:space="445"/>
            <w:col w:w="201" w:space="293"/>
            <w:col w:w="1425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59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40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6882" w:space="469"/>
            <w:col w:w="201" w:space="469"/>
            <w:col w:w="202" w:space="473"/>
            <w:col w:w="201" w:space="445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7.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D0704" w:rsidRDefault="00546357">
      <w:pPr>
        <w:widowControl w:val="0"/>
        <w:numPr>
          <w:ilvl w:val="0"/>
          <w:numId w:val="31"/>
        </w:numPr>
        <w:tabs>
          <w:tab w:val="left" w:pos="2529"/>
          <w:tab w:val="left" w:pos="9875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Проведение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массовых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 по 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6"/>
        <w:gridCol w:w="3282"/>
        <w:gridCol w:w="924"/>
        <w:gridCol w:w="670"/>
        <w:gridCol w:w="660"/>
        <w:gridCol w:w="670"/>
        <w:gridCol w:w="645"/>
        <w:gridCol w:w="495"/>
        <w:gridCol w:w="1425"/>
        <w:gridCol w:w="360"/>
      </w:tblGrid>
      <w:tr w:rsidR="00BD0704">
        <w:trPr>
          <w:trHeight w:hRule="exact" w:val="87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спортивных праздников,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посвященных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знаменательным датам 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109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ind w:left="65" w:right="-169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предприятий и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социальным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2115" w:space="7720"/>
            <w:col w:w="882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87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организаций района в ремонте спортивной базы муниципальных образований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вопросам администрации СМР,  тренеры ДЮСШ,  преподаватели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2264" w:space="225"/>
            <w:col w:w="1267" w:space="824"/>
            <w:col w:w="764" w:space="684"/>
            <w:col w:w="784" w:space="3023"/>
            <w:col w:w="1424" w:space="0"/>
            <w:col w:w="-1"/>
          </w:cols>
          <w:noEndnote/>
        </w:sectPr>
      </w:pPr>
    </w:p>
    <w:tbl>
      <w:tblPr>
        <w:tblW w:w="0" w:type="auto"/>
        <w:tblInd w:w="59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7"/>
        <w:gridCol w:w="1424"/>
        <w:gridCol w:w="360"/>
      </w:tblGrid>
      <w:tr w:rsidR="00BD0704">
        <w:trPr>
          <w:trHeight w:hRule="exact" w:val="310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130            20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7561" w:space="464"/>
            <w:col w:w="202" w:space="469"/>
            <w:col w:w="201" w:space="445"/>
            <w:col w:w="201" w:space="293"/>
            <w:col w:w="513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239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55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60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1424" w:space="4484"/>
            <w:col w:w="280" w:space="502"/>
            <w:col w:w="201" w:space="507"/>
            <w:col w:w="201" w:space="430"/>
            <w:col w:w="202" w:space="428"/>
            <w:col w:w="201" w:space="481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7258"/>
        </w:tabs>
        <w:autoSpaceDE w:val="0"/>
        <w:autoSpaceDN w:val="0"/>
        <w:adjustRightInd w:val="0"/>
        <w:spacing w:after="0" w:line="285" w:lineRule="exact"/>
        <w:ind w:left="399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BD0704" w:rsidRDefault="005463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2" w:bottom="720" w:left="370" w:header="720" w:footer="720" w:gutter="0"/>
          <w:cols w:num="11" w:space="720" w:equalWidth="0">
            <w:col w:w="1653" w:space="858"/>
            <w:col w:w="1295" w:space="813"/>
            <w:col w:w="764" w:space="701"/>
            <w:col w:w="40" w:space="716"/>
            <w:col w:w="40" w:space="637"/>
            <w:col w:w="40" w:space="623"/>
            <w:col w:w="40" w:space="622"/>
            <w:col w:w="40" w:space="589"/>
            <w:col w:w="40" w:space="368"/>
            <w:col w:w="1437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pgSz w:w="11906" w:h="16838"/>
          <w:pgMar w:top="282" w:right="223" w:bottom="660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спортивных залов школ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молодежной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244" w:space="375"/>
            <w:col w:w="645" w:space="2927"/>
            <w:col w:w="40" w:space="3755"/>
            <w:col w:w="894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9" w:space="720" w:equalWidth="0">
            <w:col w:w="3886" w:space="2226"/>
            <w:col w:w="201" w:space="553"/>
            <w:col w:w="201" w:space="478"/>
            <w:col w:w="201" w:space="462"/>
            <w:col w:w="201" w:space="459"/>
            <w:col w:w="201" w:space="430"/>
            <w:col w:w="201" w:space="286"/>
            <w:col w:w="717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left="173" w:right="-2176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 и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761" w:space="8225"/>
            <w:col w:w="1436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зала ДЮСШ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378" w:space="2348"/>
            <w:col w:w="764" w:space="701"/>
            <w:col w:w="40" w:space="3755"/>
            <w:col w:w="1436" w:space="0"/>
            <w:col w:w="-1"/>
          </w:cols>
          <w:noEndnote/>
        </w:sectPr>
      </w:pPr>
    </w:p>
    <w:p w:rsidR="00BD0704" w:rsidRDefault="0054635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60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социальным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3886" w:space="6100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2"/>
        <w:gridCol w:w="680"/>
        <w:gridCol w:w="663"/>
        <w:gridCol w:w="660"/>
        <w:gridCol w:w="631"/>
        <w:gridCol w:w="487"/>
        <w:gridCol w:w="686"/>
        <w:gridCol w:w="360"/>
      </w:tblGrid>
      <w:tr w:rsidR="00BD0704">
        <w:trPr>
          <w:trHeight w:hRule="exact" w:val="31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3.  Приобретение                            средства местного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04" w:rsidRDefault="00546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</w:tc>
        <w:tc>
          <w:tcPr>
            <w:tcW w:w="360" w:type="dxa"/>
          </w:tcPr>
          <w:p w:rsidR="00BD0704" w:rsidRDefault="005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space="720" w:equalWidth="0">
            <w:col w:w="11422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инвентаря и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спортивной формы </w:t>
      </w:r>
    </w:p>
    <w:p w:rsidR="00BD0704" w:rsidRDefault="0054635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80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администрации СМР,  тренеры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10" w:space="720" w:equalWidth="0">
            <w:col w:w="3886" w:space="841"/>
            <w:col w:w="764" w:space="593"/>
            <w:col w:w="199" w:space="584"/>
            <w:col w:w="201" w:space="478"/>
            <w:col w:w="201" w:space="462"/>
            <w:col w:w="201" w:space="459"/>
            <w:col w:w="201" w:space="430"/>
            <w:col w:w="201" w:space="286"/>
            <w:col w:w="1436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173" w:right="-1846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ДЮСШ, 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2091" w:space="7895"/>
            <w:col w:w="664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коробки на стадионе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026" w:space="2700"/>
            <w:col w:w="764" w:space="701"/>
            <w:col w:w="40" w:space="3755"/>
            <w:col w:w="1048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«Нефтяник» </w:t>
      </w:r>
    </w:p>
    <w:p w:rsidR="00BD0704" w:rsidRDefault="0054635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учебных  заведений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454" w:space="8532"/>
            <w:col w:w="1436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left="60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6392" w:space="394"/>
            <w:col w:w="359" w:space="478"/>
            <w:col w:w="40" w:space="623"/>
            <w:col w:w="40" w:space="622"/>
            <w:col w:w="40" w:space="589"/>
            <w:col w:w="40" w:space="368"/>
            <w:col w:w="513" w:space="0"/>
            <w:col w:w="-1"/>
          </w:cols>
          <w:noEndnote/>
        </w:sectPr>
      </w:pPr>
    </w:p>
    <w:p w:rsidR="00BD0704" w:rsidRDefault="0054635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доржекстадионе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«Нефтяник»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D0704" w:rsidRDefault="00546357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1000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10" w:space="720" w:equalWidth="0">
            <w:col w:w="1928" w:space="690"/>
            <w:col w:w="1295" w:space="813"/>
            <w:col w:w="764" w:space="542"/>
            <w:col w:w="359" w:space="394"/>
            <w:col w:w="359" w:space="478"/>
            <w:col w:w="40" w:space="623"/>
            <w:col w:w="40" w:space="622"/>
            <w:col w:w="40" w:space="589"/>
            <w:col w:w="4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4279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4042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49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56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63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69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7129,5  4493  563,3  629,1  694,4  749,7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space="720" w:equalWidth="0">
            <w:col w:w="11422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790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100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130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190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210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2141" w:space="3945"/>
            <w:col w:w="280" w:space="469"/>
            <w:col w:w="280" w:space="389"/>
            <w:col w:w="280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6339,5  4393  433,3  469,1  504,4  539,7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704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484" w:space="4503"/>
            <w:col w:w="3821" w:space="0"/>
            <w:col w:w="-1"/>
          </w:cols>
          <w:noEndnote/>
        </w:sectPr>
      </w:pPr>
    </w:p>
    <w:p w:rsidR="00BD0704" w:rsidRDefault="00546357">
      <w:pPr>
        <w:widowControl w:val="0"/>
        <w:autoSpaceDE w:val="0"/>
        <w:autoSpaceDN w:val="0"/>
        <w:adjustRightInd w:val="0"/>
        <w:spacing w:after="0" w:line="180" w:lineRule="exact"/>
        <w:ind w:right="823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Верно: Председатель комитета по делопроизводству, </w:t>
      </w:r>
    </w:p>
    <w:p w:rsidR="00BD0704" w:rsidRDefault="0054635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D0704" w:rsidRDefault="00BD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704" w:rsidSect="00BD0704">
      <w:type w:val="continuous"/>
      <w:pgSz w:w="11906" w:h="16838"/>
      <w:pgMar w:top="2200" w:right="223" w:bottom="720" w:left="262" w:header="720" w:footer="720" w:gutter="0"/>
      <w:cols w:space="720" w:equalWidth="0">
        <w:col w:w="114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hybridMultilevel"/>
    <w:tmpl w:val="0000F4B8"/>
    <w:lvl w:ilvl="0" w:tplc="00000D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2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2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9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1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954"/>
    <w:multiLevelType w:val="hybridMultilevel"/>
    <w:tmpl w:val="0000518C"/>
    <w:lvl w:ilvl="0" w:tplc="00001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0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4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73C"/>
    <w:multiLevelType w:val="hybridMultilevel"/>
    <w:tmpl w:val="00003290"/>
    <w:lvl w:ilvl="0" w:tplc="000019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4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2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5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6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4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5AB"/>
    <w:multiLevelType w:val="hybridMultilevel"/>
    <w:tmpl w:val="0000196E"/>
    <w:lvl w:ilvl="0" w:tplc="0000238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E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5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3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B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3C2"/>
    <w:multiLevelType w:val="hybridMultilevel"/>
    <w:tmpl w:val="00009696"/>
    <w:lvl w:ilvl="0" w:tplc="00002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E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0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5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7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4E8"/>
    <w:multiLevelType w:val="hybridMultilevel"/>
    <w:tmpl w:val="0000A0AF"/>
    <w:lvl w:ilvl="0" w:tplc="00001F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3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F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3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0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5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84D"/>
    <w:multiLevelType w:val="hybridMultilevel"/>
    <w:tmpl w:val="0000B121"/>
    <w:lvl w:ilvl="0" w:tplc="000014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E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E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5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3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7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F75"/>
    <w:multiLevelType w:val="hybridMultilevel"/>
    <w:tmpl w:val="00013FE3"/>
    <w:lvl w:ilvl="0" w:tplc="00000D1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18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52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3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5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2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7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8E5"/>
    <w:multiLevelType w:val="hybridMultilevel"/>
    <w:tmpl w:val="00007474"/>
    <w:lvl w:ilvl="0" w:tplc="00000C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5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F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6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6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66B2"/>
    <w:multiLevelType w:val="hybridMultilevel"/>
    <w:tmpl w:val="0000D1F2"/>
    <w:lvl w:ilvl="0" w:tplc="0000082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8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E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A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883"/>
    <w:multiLevelType w:val="hybridMultilevel"/>
    <w:tmpl w:val="0001836F"/>
    <w:lvl w:ilvl="0" w:tplc="0000159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CEB"/>
    <w:multiLevelType w:val="hybridMultilevel"/>
    <w:tmpl w:val="00009235"/>
    <w:lvl w:ilvl="0" w:tplc="000018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4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B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8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E89"/>
    <w:multiLevelType w:val="hybridMultilevel"/>
    <w:tmpl w:val="00000608"/>
    <w:lvl w:ilvl="0" w:tplc="0000074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2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2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7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7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A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A9F6"/>
    <w:multiLevelType w:val="hybridMultilevel"/>
    <w:tmpl w:val="0000E843"/>
    <w:lvl w:ilvl="0" w:tplc="00000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7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8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D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C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ACA3"/>
    <w:multiLevelType w:val="hybridMultilevel"/>
    <w:tmpl w:val="000169E8"/>
    <w:lvl w:ilvl="0" w:tplc="00000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6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0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A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AED6"/>
    <w:multiLevelType w:val="hybridMultilevel"/>
    <w:tmpl w:val="0000CD1D"/>
    <w:lvl w:ilvl="0" w:tplc="000025D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A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A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D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7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4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C7D2"/>
    <w:multiLevelType w:val="hybridMultilevel"/>
    <w:tmpl w:val="0001532F"/>
    <w:lvl w:ilvl="0" w:tplc="00001D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0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F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5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E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D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8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5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CAF1"/>
    <w:multiLevelType w:val="hybridMultilevel"/>
    <w:tmpl w:val="0000D2B6"/>
    <w:lvl w:ilvl="0" w:tplc="0000157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E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9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0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CDA4"/>
    <w:multiLevelType w:val="hybridMultilevel"/>
    <w:tmpl w:val="0000546B"/>
    <w:lvl w:ilvl="0" w:tplc="000013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8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F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E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B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D7B4"/>
    <w:multiLevelType w:val="hybridMultilevel"/>
    <w:tmpl w:val="0000E85E"/>
    <w:lvl w:ilvl="0" w:tplc="000019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D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0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1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8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D985"/>
    <w:multiLevelType w:val="hybridMultilevel"/>
    <w:tmpl w:val="0000133C"/>
    <w:lvl w:ilvl="0" w:tplc="0000270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0D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E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2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2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65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2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5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C4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F0D3"/>
    <w:multiLevelType w:val="hybridMultilevel"/>
    <w:tmpl w:val="000128B2"/>
    <w:lvl w:ilvl="0" w:tplc="000015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C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5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E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D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9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0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0271"/>
    <w:multiLevelType w:val="hybridMultilevel"/>
    <w:tmpl w:val="00009C85"/>
    <w:lvl w:ilvl="0" w:tplc="000004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5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3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2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D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6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7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F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029C"/>
    <w:multiLevelType w:val="hybridMultilevel"/>
    <w:tmpl w:val="0000867D"/>
    <w:lvl w:ilvl="0" w:tplc="000020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04BF"/>
    <w:multiLevelType w:val="hybridMultilevel"/>
    <w:tmpl w:val="00001160"/>
    <w:lvl w:ilvl="0" w:tplc="00001F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0EE3"/>
    <w:multiLevelType w:val="hybridMultilevel"/>
    <w:tmpl w:val="00001D0B"/>
    <w:lvl w:ilvl="0" w:tplc="00002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4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9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F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1066"/>
    <w:multiLevelType w:val="hybridMultilevel"/>
    <w:tmpl w:val="0000EB92"/>
    <w:lvl w:ilvl="0" w:tplc="000011A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6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C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6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E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9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4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4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2526"/>
    <w:multiLevelType w:val="hybridMultilevel"/>
    <w:tmpl w:val="000104F2"/>
    <w:lvl w:ilvl="0" w:tplc="00002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8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0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B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E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E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2AC0"/>
    <w:multiLevelType w:val="hybridMultilevel"/>
    <w:tmpl w:val="00004D1C"/>
    <w:lvl w:ilvl="0" w:tplc="000007C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2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A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C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0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38A9"/>
    <w:multiLevelType w:val="hybridMultilevel"/>
    <w:tmpl w:val="00002E21"/>
    <w:lvl w:ilvl="0" w:tplc="0000048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2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F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6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9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4048"/>
    <w:multiLevelType w:val="hybridMultilevel"/>
    <w:tmpl w:val="00004174"/>
    <w:lvl w:ilvl="0" w:tplc="0000043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4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3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0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2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F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3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4201"/>
    <w:multiLevelType w:val="hybridMultilevel"/>
    <w:tmpl w:val="0000F48B"/>
    <w:lvl w:ilvl="0" w:tplc="00000C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0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8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5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5D6"/>
    <w:multiLevelType w:val="hybridMultilevel"/>
    <w:tmpl w:val="0000E0F2"/>
    <w:lvl w:ilvl="0" w:tplc="000026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4A2"/>
    <w:multiLevelType w:val="hybridMultilevel"/>
    <w:tmpl w:val="00007977"/>
    <w:lvl w:ilvl="0" w:tplc="0000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8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3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3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1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5E0B"/>
    <w:multiLevelType w:val="hybridMultilevel"/>
    <w:tmpl w:val="0000D976"/>
    <w:lvl w:ilvl="0" w:tplc="00001A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4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8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1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717E"/>
    <w:multiLevelType w:val="hybridMultilevel"/>
    <w:tmpl w:val="000072AF"/>
    <w:lvl w:ilvl="0" w:tplc="00000F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5"/>
  </w:num>
  <w:num w:numId="3">
    <w:abstractNumId w:val="24"/>
  </w:num>
  <w:num w:numId="4">
    <w:abstractNumId w:val="27"/>
  </w:num>
  <w:num w:numId="5">
    <w:abstractNumId w:val="5"/>
  </w:num>
  <w:num w:numId="6">
    <w:abstractNumId w:val="32"/>
  </w:num>
  <w:num w:numId="7">
    <w:abstractNumId w:val="33"/>
  </w:num>
  <w:num w:numId="8">
    <w:abstractNumId w:val="25"/>
  </w:num>
  <w:num w:numId="9">
    <w:abstractNumId w:val="12"/>
  </w:num>
  <w:num w:numId="10">
    <w:abstractNumId w:val="0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7"/>
  </w:num>
  <w:num w:numId="16">
    <w:abstractNumId w:val="20"/>
  </w:num>
  <w:num w:numId="17">
    <w:abstractNumId w:val="14"/>
  </w:num>
  <w:num w:numId="18">
    <w:abstractNumId w:val="4"/>
  </w:num>
  <w:num w:numId="19">
    <w:abstractNumId w:val="31"/>
  </w:num>
  <w:num w:numId="20">
    <w:abstractNumId w:val="11"/>
  </w:num>
  <w:num w:numId="21">
    <w:abstractNumId w:val="1"/>
  </w:num>
  <w:num w:numId="22">
    <w:abstractNumId w:val="2"/>
  </w:num>
  <w:num w:numId="23">
    <w:abstractNumId w:val="9"/>
  </w:num>
  <w:num w:numId="24">
    <w:abstractNumId w:val="17"/>
  </w:num>
  <w:num w:numId="25">
    <w:abstractNumId w:val="21"/>
  </w:num>
  <w:num w:numId="26">
    <w:abstractNumId w:val="30"/>
  </w:num>
  <w:num w:numId="27">
    <w:abstractNumId w:val="10"/>
  </w:num>
  <w:num w:numId="28">
    <w:abstractNumId w:val="6"/>
  </w:num>
  <w:num w:numId="29">
    <w:abstractNumId w:val="8"/>
  </w:num>
  <w:num w:numId="30">
    <w:abstractNumId w:val="13"/>
  </w:num>
  <w:num w:numId="31">
    <w:abstractNumId w:val="28"/>
  </w:num>
  <w:num w:numId="32">
    <w:abstractNumId w:val="29"/>
  </w:num>
  <w:num w:numId="33">
    <w:abstractNumId w:val="34"/>
  </w:num>
  <w:num w:numId="34">
    <w:abstractNumId w:val="16"/>
  </w:num>
  <w:num w:numId="35">
    <w:abstractNumId w:val="1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46357"/>
    <w:rsid w:val="0022557B"/>
    <w:rsid w:val="00546357"/>
    <w:rsid w:val="00B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2019-10-18T05:43:00Z</dcterms:modified>
</cp:coreProperties>
</file>