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C1" w:rsidRPr="00F610C1" w:rsidRDefault="00F610C1" w:rsidP="003D29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Минтруд напоминает</w:t>
      </w:r>
    </w:p>
    <w:p w:rsidR="00F610C1" w:rsidRPr="00F610C1" w:rsidRDefault="00F610C1" w:rsidP="00F610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Минтруд и Минздрав напомнили всем работодателям, что с 1 апреля действует новый перечень вредных производственных факторов и трудовой деятельности, при осуществлении которой необходимы предварительные и периодические медосмотры, а также порядок проведения таких медосмотров. </w:t>
      </w:r>
    </w:p>
    <w:p w:rsidR="00F610C1" w:rsidRPr="00F610C1" w:rsidRDefault="00F610C1" w:rsidP="00F6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sz w:val="24"/>
          <w:szCs w:val="24"/>
        </w:rPr>
        <w:t>Разъяснено правовое обоснование внесения персонала в перечень предприятия для прохождения обязательных медицинских осмотров. Такие сведения содержатся в совместном Письме от 16.07.2021 Минтруда России № 15-2/10/В-8809, Минздрава России № 28-5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/И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/2-10974. В нем министерства пояснили, что работодатель обязан направлять своих сотрудников к врачу в нижеследующих ситуациях: </w:t>
      </w:r>
    </w:p>
    <w:p w:rsidR="00F610C1" w:rsidRPr="00F610C1" w:rsidRDefault="003D29E9" w:rsidP="003D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9E9">
        <w:rPr>
          <w:rFonts w:ascii="Times New Roman" w:eastAsia="Times New Roman" w:hAnsi="Times New Roman" w:cs="Times New Roman"/>
          <w:b/>
          <w:sz w:val="24"/>
          <w:szCs w:val="24"/>
        </w:rPr>
        <w:t>-1.</w:t>
      </w:r>
      <w:r w:rsidR="00F610C1" w:rsidRPr="00F610C1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СОУТ на рабочем месте выявлены вредные условия труда (3 класс)</w:t>
      </w:r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, то есть такие условия труда, при которых уровни воздействия опасных/вредных факторов производства превысили показатели, установленные нормативами (гигиеническими стандартами) условий труда, включая подклассы вредных трудовых факторов - 3.1 (1 степени), 3.2 (2 степени), 3.3 (3 степени), 3.4 (4 степени); </w:t>
      </w:r>
      <w:proofErr w:type="gramEnd"/>
    </w:p>
    <w:p w:rsidR="00F610C1" w:rsidRPr="00F610C1" w:rsidRDefault="003D29E9" w:rsidP="003D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9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610C1" w:rsidRPr="00F610C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610C1" w:rsidRPr="00F61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ходе СОУТ обнаружены определенные химические вещества</w:t>
      </w:r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, включая аллергены, канцерогены любой этиологии, </w:t>
      </w:r>
      <w:proofErr w:type="spellStart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>химвещества</w:t>
      </w:r>
      <w:proofErr w:type="spellEnd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, опасные для репродуктивной функции человека или обладающие узконаправленным воздействием, аэрозоли, в частности, </w:t>
      </w:r>
      <w:proofErr w:type="spellStart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>фиброгенного</w:t>
      </w:r>
      <w:proofErr w:type="spellEnd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 действия, обладающие специфическими эффектами и не подлежащие описанию в пределах стандартных процедур нормирования, защита от которых не может в полной объеме реализовываться посредством установления уровней предельно-допустимых концентраций; </w:t>
      </w:r>
      <w:proofErr w:type="gramEnd"/>
    </w:p>
    <w:p w:rsidR="00E973B8" w:rsidRDefault="003D29E9" w:rsidP="003D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610C1" w:rsidRPr="00F610C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C1" w:rsidRPr="00F610C1">
        <w:rPr>
          <w:rFonts w:ascii="Times New Roman" w:eastAsia="Times New Roman" w:hAnsi="Times New Roman" w:cs="Times New Roman"/>
          <w:b/>
          <w:bCs/>
          <w:sz w:val="24"/>
          <w:szCs w:val="24"/>
        </w:rPr>
        <w:t>вне зависимости от класса условий при работах из раздела VI правительственного перечня</w:t>
      </w:r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 (Приказ № 988н/1420н), </w:t>
      </w:r>
      <w:proofErr w:type="gramStart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>к примеру</w:t>
      </w:r>
      <w:proofErr w:type="gramEnd"/>
      <w:r w:rsidR="00F610C1" w:rsidRPr="00F610C1">
        <w:rPr>
          <w:rFonts w:ascii="Times New Roman" w:eastAsia="Times New Roman" w:hAnsi="Times New Roman" w:cs="Times New Roman"/>
          <w:sz w:val="24"/>
          <w:szCs w:val="24"/>
        </w:rPr>
        <w:t xml:space="preserve">, подземных; </w:t>
      </w:r>
    </w:p>
    <w:p w:rsidR="00F610C1" w:rsidRPr="00F610C1" w:rsidRDefault="00F610C1" w:rsidP="00F6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занятие на работах, при выполнении которых происходит прямой контакт с пищевой продукцией в ходе ее производства, хранения, перевозки и реализации, работах на водопроводных сооружениях, имеющих непосредственное отношение к подготовке воды, обслуживанию водопроводных сетей, трудовая деятельность, связанная с воспитанием и обучением детей, с коммунальным и бытовым обслуживанием населения и работа в медицинских учреждениях, указанных в </w:t>
      </w:r>
      <w:proofErr w:type="spellStart"/>
      <w:r w:rsidRPr="00F610C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F610C1">
        <w:rPr>
          <w:rFonts w:ascii="Times New Roman" w:eastAsia="Times New Roman" w:hAnsi="Times New Roman" w:cs="Times New Roman"/>
          <w:sz w:val="24"/>
          <w:szCs w:val="24"/>
        </w:rPr>
        <w:t>. 23-27 приложения к Приказу № 29н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, требующая проведения предварительных (при трудоустройстве) и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периодических обязательных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медосмотров в рамках охраны здоровья населения, профилактики возникновения и пресечени</w:t>
      </w:r>
      <w:r w:rsidR="003D29E9">
        <w:rPr>
          <w:rFonts w:ascii="Times New Roman" w:eastAsia="Times New Roman" w:hAnsi="Times New Roman" w:cs="Times New Roman"/>
          <w:sz w:val="24"/>
          <w:szCs w:val="24"/>
        </w:rPr>
        <w:t>я распространения заболеваний. </w:t>
      </w:r>
    </w:p>
    <w:p w:rsidR="00F610C1" w:rsidRDefault="00F610C1" w:rsidP="00F610C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sectPr w:rsidR="00F6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10C1"/>
    <w:rsid w:val="003D29E9"/>
    <w:rsid w:val="005C3C66"/>
    <w:rsid w:val="00D81064"/>
    <w:rsid w:val="00E973B8"/>
    <w:rsid w:val="00F610C1"/>
    <w:rsid w:val="00F7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F610C1"/>
  </w:style>
  <w:style w:type="character" w:customStyle="1" w:styleId="ot-news-detail-line">
    <w:name w:val="ot-news-detail-line"/>
    <w:basedOn w:val="a0"/>
    <w:rsid w:val="00F610C1"/>
  </w:style>
  <w:style w:type="character" w:styleId="a3">
    <w:name w:val="Hyperlink"/>
    <w:basedOn w:val="a0"/>
    <w:uiPriority w:val="99"/>
    <w:semiHidden/>
    <w:unhideWhenUsed/>
    <w:rsid w:val="00F610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-news-detail-filesize">
    <w:name w:val="ot-news-detail-filesize"/>
    <w:basedOn w:val="a0"/>
    <w:rsid w:val="00F610C1"/>
  </w:style>
  <w:style w:type="character" w:customStyle="1" w:styleId="at4-visually-hidden">
    <w:name w:val="at4-visually-hidden"/>
    <w:basedOn w:val="a0"/>
    <w:rsid w:val="00F610C1"/>
  </w:style>
  <w:style w:type="character" w:customStyle="1" w:styleId="ot-news-detail-rating-block-item">
    <w:name w:val="ot-news-detail-rating-block-item"/>
    <w:basedOn w:val="a0"/>
    <w:rsid w:val="00F610C1"/>
  </w:style>
  <w:style w:type="character" w:customStyle="1" w:styleId="ot-like-block-text">
    <w:name w:val="ot-like-block-text"/>
    <w:basedOn w:val="a0"/>
    <w:rsid w:val="00F610C1"/>
  </w:style>
  <w:style w:type="character" w:customStyle="1" w:styleId="ot-comment-block">
    <w:name w:val="ot-comment-block"/>
    <w:basedOn w:val="a0"/>
    <w:rsid w:val="00F6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cp:lastPrinted>2021-08-04T07:49:00Z</cp:lastPrinted>
  <dcterms:created xsi:type="dcterms:W3CDTF">2021-08-04T06:03:00Z</dcterms:created>
  <dcterms:modified xsi:type="dcterms:W3CDTF">2021-08-04T09:24:00Z</dcterms:modified>
</cp:coreProperties>
</file>