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3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-842010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15" w:after="0" w:line="300" w:lineRule="exact"/>
        <w:ind w:left="1538" w:right="185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17781">
      <w:pPr>
        <w:widowControl w:val="0"/>
        <w:tabs>
          <w:tab w:val="left" w:pos="7059"/>
        </w:tabs>
        <w:autoSpaceDE w:val="0"/>
        <w:autoSpaceDN w:val="0"/>
        <w:adjustRightInd w:val="0"/>
        <w:spacing w:before="215" w:after="0" w:line="335" w:lineRule="exact"/>
        <w:ind w:left="2729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16.03.2015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245 </w:t>
      </w:r>
    </w:p>
    <w:p w:rsidR="00000000" w:rsidRDefault="00617781">
      <w:pPr>
        <w:widowControl w:val="0"/>
        <w:autoSpaceDE w:val="0"/>
        <w:autoSpaceDN w:val="0"/>
        <w:adjustRightInd w:val="0"/>
        <w:spacing w:before="65" w:after="0" w:line="315" w:lineRule="exact"/>
        <w:ind w:left="4337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170" w:after="0" w:line="330" w:lineRule="exact"/>
        <w:ind w:left="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типовых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3" w:lineRule="exact"/>
        <w:ind w:left="2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</w:t>
      </w:r>
      <w:r>
        <w:rPr>
          <w:rFonts w:ascii="Times New Roman" w:hAnsi="Times New Roman" w:cs="Times New Roman"/>
          <w:color w:val="000000"/>
          <w:sz w:val="28"/>
          <w:szCs w:val="24"/>
        </w:rPr>
        <w:t>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658,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65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left="26" w:right="3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left="26" w:right="3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left="26" w:right="3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left="26" w:right="3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6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6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8.»;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 </w:t>
      </w:r>
    </w:p>
    <w:p w:rsidR="00000000" w:rsidRDefault="006177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" w:right="3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29.04.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177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2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8362"/>
        </w:tabs>
        <w:autoSpaceDE w:val="0"/>
        <w:autoSpaceDN w:val="0"/>
        <w:adjustRightInd w:val="0"/>
        <w:spacing w:after="0" w:line="330" w:lineRule="exact"/>
        <w:ind w:left="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5-17-91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80" w:right="408" w:bottom="660" w:left="1335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57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 </w:t>
      </w:r>
    </w:p>
    <w:p w:rsidR="00000000" w:rsidRDefault="006177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5780" w:right="95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16.03.2015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3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23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16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640" w:lineRule="exact"/>
        <w:ind w:right="-40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«__» ______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617781">
      <w:pPr>
        <w:widowControl w:val="0"/>
        <w:numPr>
          <w:ilvl w:val="0"/>
          <w:numId w:val="5"/>
        </w:numPr>
        <w:tabs>
          <w:tab w:val="left" w:pos="6526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__________________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75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47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16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>)                         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</w:t>
      </w:r>
      <w:r>
        <w:rPr>
          <w:rFonts w:ascii="Times New Roman" w:hAnsi="Times New Roman" w:cs="Times New Roman"/>
          <w:color w:val="000000"/>
          <w:sz w:val="20"/>
          <w:szCs w:val="24"/>
        </w:rPr>
        <w:t>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47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6"/>
        </w:numPr>
        <w:tabs>
          <w:tab w:val="left" w:pos="6785"/>
        </w:tabs>
        <w:autoSpaceDE w:val="0"/>
        <w:autoSpaceDN w:val="0"/>
        <w:adjustRightInd w:val="0"/>
        <w:spacing w:before="270" w:after="0" w:line="330" w:lineRule="exact"/>
        <w:ind w:left="336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17781">
      <w:pPr>
        <w:widowControl w:val="0"/>
        <w:tabs>
          <w:tab w:val="left" w:pos="1420"/>
        </w:tabs>
        <w:autoSpaceDE w:val="0"/>
        <w:autoSpaceDN w:val="0"/>
        <w:adjustRightInd w:val="0"/>
        <w:spacing w:before="27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885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36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:___________________________,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27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30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1.1.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47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>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47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0" w:after="0" w:line="330" w:lineRule="exact"/>
        <w:ind w:left="231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77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47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2.1.1.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2.1.2.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какое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01" w:right="5" w:bottom="29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5" w:lineRule="exact"/>
        <w:ind w:right="7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2.1.3.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наилучшим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7" w:lineRule="exact"/>
        <w:ind w:right="7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2.1.4.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работоспособном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2.1.5.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2.1.6.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9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2.1.7.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(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</w:t>
      </w:r>
    </w:p>
    <w:p w:rsidR="00000000" w:rsidRDefault="006177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высвобождении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25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2.1.8.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</w:t>
      </w:r>
    </w:p>
    <w:p w:rsidR="00000000" w:rsidRDefault="0061778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</w:p>
    <w:p w:rsidR="00000000" w:rsidRDefault="0061778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11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неотделимыми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</w:t>
      </w:r>
      <w:r>
        <w:rPr>
          <w:rFonts w:ascii="Times New Roman" w:hAnsi="Times New Roman" w:cs="Times New Roman"/>
          <w:color w:val="000000"/>
          <w:sz w:val="28"/>
          <w:szCs w:val="24"/>
        </w:rPr>
        <w:t>чшениями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7" w:lineRule="exact"/>
        <w:ind w:right="16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2.1.9.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9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2.1.10.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96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2.1.11.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</w:t>
      </w:r>
      <w:r>
        <w:rPr>
          <w:rFonts w:ascii="Times New Roman" w:hAnsi="Times New Roman" w:cs="Times New Roman"/>
          <w:color w:val="000000"/>
          <w:sz w:val="28"/>
          <w:szCs w:val="24"/>
        </w:rPr>
        <w:t>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никаких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2.1.12.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</w:p>
    <w:p w:rsidR="00000000" w:rsidRDefault="0061778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297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нанесенном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одностороннем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действителен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96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12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2.3.1.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5(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7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2.3.2.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2.3.3.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7" w:lineRule="exact"/>
        <w:ind w:right="14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2.3.4.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вмешиваться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2.4.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5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9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2.4.2.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601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перспективному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99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2.4.4.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</w:t>
      </w:r>
      <w:r>
        <w:rPr>
          <w:rFonts w:ascii="Times New Roman" w:hAnsi="Times New Roman" w:cs="Times New Roman"/>
          <w:color w:val="000000"/>
          <w:sz w:val="28"/>
          <w:szCs w:val="24"/>
        </w:rPr>
        <w:t>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2.4.5.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</w:t>
      </w:r>
    </w:p>
    <w:p w:rsidR="00000000" w:rsidRDefault="0061778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70" w:after="0" w:line="330" w:lineRule="exact"/>
        <w:ind w:left="153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 (_______)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коп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_____).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98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Ежегодный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 (________) 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коп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98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Ежемесячная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 (______)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____ </w:t>
      </w:r>
      <w:r>
        <w:rPr>
          <w:rFonts w:ascii="Times New Roman" w:hAnsi="Times New Roman" w:cs="Times New Roman"/>
          <w:color w:val="000000"/>
          <w:sz w:val="28"/>
          <w:szCs w:val="24"/>
        </w:rPr>
        <w:t>копеек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99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</w:t>
      </w:r>
      <w:r>
        <w:rPr>
          <w:rFonts w:ascii="Times New Roman" w:hAnsi="Times New Roman" w:cs="Times New Roman"/>
          <w:color w:val="000000"/>
          <w:sz w:val="28"/>
          <w:szCs w:val="24"/>
        </w:rPr>
        <w:t>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</w:t>
      </w:r>
    </w:p>
    <w:p w:rsidR="00000000" w:rsidRDefault="0061778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1/12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</w:p>
    <w:p w:rsidR="00000000" w:rsidRDefault="0061778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УФК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                                </w:t>
      </w:r>
    </w:p>
    <w:p w:rsidR="00000000" w:rsidRDefault="00617781">
      <w:pPr>
        <w:widowControl w:val="0"/>
        <w:tabs>
          <w:tab w:val="left" w:pos="4812"/>
          <w:tab w:val="left" w:pos="5004"/>
          <w:tab w:val="left" w:pos="7102"/>
          <w:tab w:val="left" w:pos="729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6433002591,    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643301001,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046311001,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40101810300000010010  </w:t>
      </w:r>
      <w:r>
        <w:rPr>
          <w:rFonts w:ascii="Times New Roman" w:hAnsi="Times New Roman" w:cs="Times New Roman"/>
          <w:color w:val="000000"/>
          <w:sz w:val="28"/>
          <w:szCs w:val="24"/>
        </w:rPr>
        <w:t>ОКТМО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63644000,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КБК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402 1 11 05035 05 0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000 120. 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4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08" w:right="12" w:bottom="612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33" w:lineRule="exact"/>
        <w:ind w:right="74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1/300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просрочки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3.6.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7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</w:t>
      </w:r>
    </w:p>
    <w:p w:rsidR="00000000" w:rsidRDefault="0061778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5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точное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7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</w:t>
      </w:r>
      <w:r>
        <w:rPr>
          <w:rFonts w:ascii="Times New Roman" w:hAnsi="Times New Roman" w:cs="Times New Roman"/>
          <w:color w:val="000000"/>
          <w:sz w:val="28"/>
          <w:szCs w:val="24"/>
        </w:rPr>
        <w:t>атежном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90" w:after="0" w:line="330" w:lineRule="exact"/>
        <w:ind w:left="20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17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заботливости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</w:t>
      </w:r>
      <w:r>
        <w:rPr>
          <w:rFonts w:ascii="Times New Roman" w:hAnsi="Times New Roman" w:cs="Times New Roman"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непреодолимой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3" w:lineRule="exact"/>
        <w:ind w:right="178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0,3%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неисправного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двусторонним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78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70" w:after="0" w:line="330" w:lineRule="exact"/>
        <w:ind w:left="273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РАСТОРЖЕНИЕ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22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65" w:after="0" w:line="340" w:lineRule="exact"/>
        <w:ind w:right="-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</w:t>
      </w:r>
    </w:p>
    <w:p w:rsidR="00000000" w:rsidRDefault="0061778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1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1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85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</w:t>
      </w:r>
      <w:r>
        <w:rPr>
          <w:rFonts w:ascii="Times New Roman" w:hAnsi="Times New Roman" w:cs="Times New Roman"/>
          <w:color w:val="000000"/>
          <w:sz w:val="28"/>
          <w:szCs w:val="24"/>
        </w:rPr>
        <w:t>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арбитражного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218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Арбитражного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9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-17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58420</wp:posOffset>
            </wp:positionV>
            <wp:extent cx="165100" cy="217805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684530</wp:posOffset>
            </wp:positionV>
            <wp:extent cx="165100" cy="21780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902970</wp:posOffset>
            </wp:positionV>
            <wp:extent cx="165100" cy="217805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1323340</wp:posOffset>
            </wp:positionV>
            <wp:extent cx="165100" cy="21780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1745615</wp:posOffset>
            </wp:positionV>
            <wp:extent cx="165100" cy="217805"/>
            <wp:effectExtent l="1905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2167890</wp:posOffset>
            </wp:positionV>
            <wp:extent cx="164465" cy="217805"/>
            <wp:effectExtent l="1905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2384425</wp:posOffset>
            </wp:positionV>
            <wp:extent cx="165100" cy="217805"/>
            <wp:effectExtent l="19050" t="0" r="635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неоднократными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9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худшает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4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77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уклонения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9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60" w:lineRule="exact"/>
        <w:ind w:left="929" w:right="3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</w:t>
      </w:r>
    </w:p>
    <w:p w:rsidR="00000000" w:rsidRDefault="0061778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24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разумный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90" w:after="0" w:line="330" w:lineRule="exact"/>
        <w:ind w:left="313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65" w:after="0" w:line="340" w:lineRule="exact"/>
        <w:ind w:right="240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241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картографии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4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1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</w:t>
      </w:r>
    </w:p>
    <w:p w:rsidR="00000000" w:rsidRDefault="0061778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90" w:after="0" w:line="330" w:lineRule="exact"/>
        <w:ind w:left="303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2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Неотъемлемыми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7.1.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7.2.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1778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90" w:after="0" w:line="330" w:lineRule="exact"/>
        <w:ind w:left="317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2346"/>
          <w:tab w:val="left" w:pos="2880"/>
        </w:tabs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: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253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617781">
      <w:pPr>
        <w:widowControl w:val="0"/>
        <w:tabs>
          <w:tab w:val="left" w:pos="259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0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50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5-17-91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5-00-53,  </w:t>
      </w: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6433002591/643301001,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40101810300000010010,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046311001 </w:t>
      </w:r>
    </w:p>
    <w:p w:rsidR="00000000" w:rsidRDefault="00617781">
      <w:pPr>
        <w:widowControl w:val="0"/>
        <w:tabs>
          <w:tab w:val="left" w:pos="1758"/>
        </w:tabs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__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2" w:right="14" w:bottom="473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55" w:right="720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61" w:header="720" w:footer="720" w:gutter="0"/>
          <w:cols w:num="3" w:space="720" w:equalWidth="0">
            <w:col w:w="2747" w:space="2039"/>
            <w:col w:w="70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tabs>
          <w:tab w:val="left" w:pos="4049"/>
          <w:tab w:val="left" w:pos="721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/___________/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______________  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/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61" w:header="720" w:footer="720" w:gutter="0"/>
          <w:cols w:space="720" w:equalWidth="0">
            <w:col w:w="9825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6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               </w:t>
      </w:r>
    </w:p>
    <w:p w:rsidR="00000000" w:rsidRDefault="0061778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3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7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«____» ________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40" w:lineRule="exact"/>
        <w:ind w:right="46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41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2451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возмездное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22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tabs>
          <w:tab w:val="left" w:pos="920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</w:t>
      </w:r>
      <w:r>
        <w:rPr>
          <w:rFonts w:ascii="Times New Roman" w:hAnsi="Times New Roman" w:cs="Times New Roman"/>
          <w:color w:val="000000"/>
          <w:sz w:val="28"/>
          <w:szCs w:val="24"/>
        </w:rPr>
        <w:t>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>: __________________________________________.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2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констатируют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</w:t>
      </w:r>
    </w:p>
    <w:p w:rsidR="00000000" w:rsidRDefault="0061778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42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СДАЛ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13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" w:bottom="720" w:left="1361" w:header="720" w:footer="720" w:gutter="0"/>
          <w:cols w:num="3" w:space="720" w:equalWidth="0">
            <w:col w:w="2747" w:space="1819"/>
            <w:col w:w="70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05"/>
        <w:gridCol w:w="41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 /__________/        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  /___________/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1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" w:bottom="720" w:left="1361" w:header="720" w:footer="720" w:gutter="0"/>
          <w:cols w:space="720" w:equalWidth="0">
            <w:col w:w="10532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57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 </w:t>
      </w:r>
    </w:p>
    <w:p w:rsidR="00000000" w:rsidRDefault="006177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0" w:lineRule="exact"/>
        <w:ind w:left="5780" w:right="95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578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3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29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16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01" w:right="12" w:bottom="566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                                      «____»________20____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" w:bottom="720" w:left="1361" w:header="720" w:footer="720" w:gutter="0"/>
          <w:cols w:num="3" w:space="720" w:equalWidth="0">
            <w:col w:w="1568" w:space="556"/>
            <w:col w:w="7545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12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45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57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 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1778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270" w:after="0" w:line="330" w:lineRule="exact"/>
        <w:ind w:left="183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СЛОВИЯ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1456"/>
        </w:tabs>
        <w:autoSpaceDE w:val="0"/>
        <w:autoSpaceDN w:val="0"/>
        <w:adjustRightInd w:val="0"/>
        <w:spacing w:before="270" w:after="0" w:line="330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Арендодателем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</w:t>
      </w:r>
      <w:r>
        <w:rPr>
          <w:rFonts w:ascii="Times New Roman" w:hAnsi="Times New Roman" w:cs="Times New Roman"/>
          <w:color w:val="000000"/>
          <w:sz w:val="20"/>
          <w:szCs w:val="24"/>
        </w:rPr>
        <w:t>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>)       (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целевому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(_________________)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310" w:right="-22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46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27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_______________________________. 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5" w:lineRule="exact"/>
        <w:ind w:right="7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</w:t>
      </w:r>
      <w:r>
        <w:rPr>
          <w:rFonts w:ascii="Times New Roman" w:hAnsi="Times New Roman" w:cs="Times New Roman"/>
          <w:color w:val="000000"/>
          <w:sz w:val="28"/>
          <w:szCs w:val="24"/>
        </w:rPr>
        <w:t>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сдаваемое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арестовано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315" w:lineRule="exact"/>
        <w:ind w:left="6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8000"/>
          <w:sz w:val="28"/>
          <w:szCs w:val="24"/>
        </w:rPr>
        <w:tab/>
      </w:r>
      <w:r>
        <w:rPr>
          <w:rFonts w:ascii="Times New Roman" w:hAnsi="Times New Roman" w:cs="Times New Roman"/>
          <w:color w:val="008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8000"/>
          <w:sz w:val="28"/>
          <w:szCs w:val="24"/>
        </w:rPr>
        <w:t xml:space="preserve">  1.2.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28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эксплуатируемым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5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поднаем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" w:bottom="720" w:left="1361" w:header="720" w:footer="720" w:gutter="0"/>
          <w:cols w:space="720" w:equalWidth="0">
            <w:col w:w="10533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</w:t>
      </w:r>
      <w:r>
        <w:rPr>
          <w:rFonts w:ascii="Times New Roman" w:hAnsi="Times New Roman" w:cs="Times New Roman"/>
          <w:color w:val="000000"/>
          <w:sz w:val="28"/>
          <w:szCs w:val="24"/>
        </w:rPr>
        <w:t>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7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2480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4" w:lineRule="exact"/>
        <w:ind w:left="41" w:right="7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обязуется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left="41" w:right="7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1.2.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1).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41" w:right="7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2.1.2.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визуально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14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2.1.3.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</w:t>
      </w:r>
      <w:r>
        <w:rPr>
          <w:rFonts w:ascii="Times New Roman" w:hAnsi="Times New Roman" w:cs="Times New Roman"/>
          <w:color w:val="000000"/>
          <w:sz w:val="28"/>
          <w:szCs w:val="24"/>
        </w:rPr>
        <w:t>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2.1.4.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затрагивающие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6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7" w:lineRule="exact"/>
        <w:ind w:right="21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обязуется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2.3.1.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1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2.3.2.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1.1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1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2.3.3.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неотделимые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1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2.3.4.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14" w:bottom="29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2.3.6.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внутреннюю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электропроводки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2.3.7.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сигнализации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7" w:lineRule="exact"/>
        <w:ind w:right="7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2.3.8.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возобновлении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8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2.4.1.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</w:t>
      </w:r>
      <w:r>
        <w:rPr>
          <w:rFonts w:ascii="Times New Roman" w:hAnsi="Times New Roman" w:cs="Times New Roman"/>
          <w:color w:val="000000"/>
          <w:sz w:val="28"/>
          <w:szCs w:val="24"/>
        </w:rPr>
        <w:t>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2.4.2.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</w:p>
    <w:p w:rsidR="00000000" w:rsidRDefault="0061778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90" w:after="0" w:line="330" w:lineRule="exact"/>
        <w:ind w:left="2239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ПЛАТЕЖИ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РАСЧЕТЫ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ДОГОВОРУ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588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______________                            </w:t>
      </w:r>
    </w:p>
    <w:p w:rsidR="00000000" w:rsidRDefault="0061778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___,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подготовленного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______________________________,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370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оценочной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8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5" w:lineRule="exact"/>
        <w:ind w:right="18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.1.2. 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700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85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определен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85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1/12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8725"/>
          <w:tab w:val="left" w:pos="913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получатель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УФК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17781">
      <w:pPr>
        <w:widowControl w:val="0"/>
        <w:tabs>
          <w:tab w:val="left" w:pos="4812"/>
          <w:tab w:val="left" w:pos="5004"/>
          <w:tab w:val="left" w:pos="7102"/>
          <w:tab w:val="left" w:pos="729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6433002591,    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</w:t>
      </w:r>
      <w:r>
        <w:rPr>
          <w:rFonts w:ascii="Times New Roman" w:hAnsi="Times New Roman" w:cs="Times New Roman"/>
          <w:color w:val="000000"/>
          <w:sz w:val="28"/>
          <w:szCs w:val="24"/>
        </w:rPr>
        <w:t>3301001,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046311001,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40101810300000010010,  </w:t>
      </w:r>
      <w:r>
        <w:rPr>
          <w:rFonts w:ascii="Times New Roman" w:hAnsi="Times New Roman" w:cs="Times New Roman"/>
          <w:color w:val="000000"/>
          <w:sz w:val="28"/>
          <w:szCs w:val="24"/>
        </w:rPr>
        <w:t>ОКТМО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63644000,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КБК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402 1 11 05035 05 0000 120. 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7" w:lineRule="exact"/>
        <w:ind w:right="27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добавленную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11" w:bottom="566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4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3.5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</w:t>
      </w:r>
      <w:r>
        <w:rPr>
          <w:rFonts w:ascii="Times New Roman" w:hAnsi="Times New Roman" w:cs="Times New Roman"/>
          <w:color w:val="000000"/>
          <w:sz w:val="28"/>
          <w:szCs w:val="24"/>
        </w:rPr>
        <w:t>госнабжение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290" w:after="0" w:line="330" w:lineRule="exact"/>
        <w:ind w:left="2761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-255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непреодолимой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форс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мажор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непредвиденных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25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непреодолимой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стихийного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землетрясения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наводнения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метеорологические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</w:t>
      </w:r>
      <w:r>
        <w:rPr>
          <w:rFonts w:ascii="Times New Roman" w:hAnsi="Times New Roman" w:cs="Times New Roman"/>
          <w:color w:val="000000"/>
          <w:sz w:val="28"/>
          <w:szCs w:val="24"/>
        </w:rPr>
        <w:t>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непреодолимая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4.3.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репутация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3" w:lineRule="exact"/>
        <w:ind w:left="0" w:right="325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>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обычных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упущенная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25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попавшая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мажорных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3" w:lineRule="exact"/>
        <w:ind w:right="32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1/300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просрочки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неустойку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90" w:after="0" w:line="330" w:lineRule="exact"/>
        <w:ind w:left="82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РАСТОРЖЕНИЕ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before="265" w:after="0" w:line="340" w:lineRule="exact"/>
        <w:ind w:right="32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Односторонний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одностороннее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2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вызвавших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2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скреплены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11" w:bottom="612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7" w:lineRule="exact"/>
        <w:ind w:right="7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смысл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поскольку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66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неоднократно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74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40" w:lineRule="exact"/>
        <w:ind w:left="0" w:right="-136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</w:t>
      </w:r>
    </w:p>
    <w:p w:rsidR="00000000" w:rsidRDefault="0061778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1778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206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10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окажется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9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06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210" w:after="0" w:line="330" w:lineRule="exact"/>
        <w:ind w:left="231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3" w:lineRule="exact"/>
        <w:ind w:right="206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</w:t>
      </w:r>
      <w:r>
        <w:rPr>
          <w:rFonts w:ascii="Times New Roman" w:hAnsi="Times New Roman" w:cs="Times New Roman"/>
          <w:color w:val="000000"/>
          <w:sz w:val="28"/>
          <w:szCs w:val="24"/>
        </w:rPr>
        <w:t>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стремиться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разбирательства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телеграммами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аксами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08" w:right="12" w:bottom="3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5" w:lineRule="exact"/>
        <w:ind w:right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взаимоприемлемого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before="270" w:after="0" w:line="330" w:lineRule="exact"/>
        <w:ind w:left="261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6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7.2.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before="290" w:after="0" w:line="330" w:lineRule="exact"/>
        <w:ind w:left="30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7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8.1.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8.2.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8.3. 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бщать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8.4.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17781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left="270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ЗАКЛЮЧИТЕЛЬНАЯ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7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9.1.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9.1.1.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9.1.2.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</w:t>
      </w:r>
      <w:r>
        <w:rPr>
          <w:rFonts w:ascii="Times New Roman" w:hAnsi="Times New Roman" w:cs="Times New Roman"/>
          <w:color w:val="000000"/>
          <w:sz w:val="28"/>
          <w:szCs w:val="24"/>
        </w:rPr>
        <w:t>ендуемого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7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      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3). </w:t>
      </w:r>
    </w:p>
    <w:p w:rsidR="00000000" w:rsidRDefault="00617781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270" w:after="0" w:line="330" w:lineRule="exact"/>
        <w:ind w:left="100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Arial" w:hAnsi="Arial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Юридический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8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5-17-91, 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5-00-53,  </w:t>
      </w: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6433002591/643301001,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40101810300000010010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046311001,  </w:t>
      </w:r>
      <w:r>
        <w:rPr>
          <w:rFonts w:ascii="Times New Roman" w:hAnsi="Times New Roman" w:cs="Times New Roman"/>
          <w:color w:val="000000"/>
          <w:sz w:val="28"/>
          <w:szCs w:val="24"/>
        </w:rPr>
        <w:t>ОКТМО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63644000, </w:t>
      </w:r>
      <w:r>
        <w:rPr>
          <w:rFonts w:ascii="Times New Roman" w:hAnsi="Times New Roman" w:cs="Times New Roman"/>
          <w:color w:val="000000"/>
          <w:sz w:val="28"/>
          <w:szCs w:val="24"/>
        </w:rPr>
        <w:t>КБК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40211105035050000120. </w:t>
      </w:r>
    </w:p>
    <w:p w:rsidR="00000000" w:rsidRDefault="00617781">
      <w:pPr>
        <w:widowControl w:val="0"/>
        <w:tabs>
          <w:tab w:val="left" w:pos="178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:  _______________________________________________________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Юридический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_________________________________________________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______________________________________________________________ </w:t>
      </w:r>
    </w:p>
    <w:p w:rsidR="00000000" w:rsidRDefault="00617781">
      <w:pPr>
        <w:widowControl w:val="0"/>
        <w:tabs>
          <w:tab w:val="left" w:pos="577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</w:p>
    <w:p w:rsidR="00000000" w:rsidRDefault="00617781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 /__________/                        ________________/_________/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08" w:right="12" w:bottom="607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6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 </w:t>
      </w:r>
    </w:p>
    <w:p w:rsidR="00000000" w:rsidRDefault="0061778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15" w:lineRule="exact"/>
        <w:ind w:left="48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33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455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23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«____»________20____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11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350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_____,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32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58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>»,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</w:t>
      </w:r>
    </w:p>
    <w:p w:rsidR="00000000" w:rsidRDefault="0061778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.,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370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3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констатируют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</w:t>
      </w:r>
      <w:r>
        <w:rPr>
          <w:rFonts w:ascii="Times New Roman" w:hAnsi="Times New Roman" w:cs="Times New Roman"/>
          <w:color w:val="000000"/>
          <w:sz w:val="20"/>
          <w:szCs w:val="24"/>
        </w:rPr>
        <w:t>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89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___________________/_________/                  _____________/___________/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55" w:right="14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79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61778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85" w:lineRule="exact"/>
        <w:ind w:left="550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62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3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__________________________________________________________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45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29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__________.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476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пом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._____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-3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29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</w:p>
    <w:p w:rsidR="00000000" w:rsidRDefault="00617781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135-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left="63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 (___________)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___ </w:t>
      </w:r>
      <w:r>
        <w:rPr>
          <w:rFonts w:ascii="Times New Roman" w:hAnsi="Times New Roman" w:cs="Times New Roman"/>
          <w:color w:val="000000"/>
          <w:sz w:val="28"/>
          <w:szCs w:val="24"/>
        </w:rPr>
        <w:t>коп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0" w:right="254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(____________)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___ </w:t>
      </w:r>
      <w:r>
        <w:rPr>
          <w:rFonts w:ascii="Times New Roman" w:hAnsi="Times New Roman" w:cs="Times New Roman"/>
          <w:color w:val="000000"/>
          <w:sz w:val="28"/>
          <w:szCs w:val="24"/>
        </w:rPr>
        <w:t>коп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tabs>
          <w:tab w:val="left" w:pos="570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 /______________/               ________________/____________/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46" w:right="12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60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 </w:t>
      </w:r>
    </w:p>
    <w:p w:rsidR="00000000" w:rsidRDefault="00617781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80" w:lineRule="exact"/>
        <w:ind w:left="6063" w:right="6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063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41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083" w:right="281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«___»_____________20____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4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29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6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87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____________,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290" w:after="0" w:line="330" w:lineRule="exact"/>
        <w:ind w:left="39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611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>)     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«___________________».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14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НПА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57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</w:t>
      </w:r>
      <w:r>
        <w:rPr>
          <w:rFonts w:ascii="Times New Roman" w:hAnsi="Times New Roman" w:cs="Times New Roman"/>
          <w:color w:val="000000"/>
          <w:sz w:val="28"/>
          <w:szCs w:val="24"/>
        </w:rPr>
        <w:t>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3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57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________________________. 1.2.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before="270" w:after="0" w:line="330" w:lineRule="exact"/>
        <w:ind w:left="325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    «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</w:t>
      </w:r>
    </w:p>
    <w:p w:rsidR="00000000" w:rsidRDefault="00617781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40" w:lineRule="exact"/>
        <w:ind w:left="0" w:right="206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06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неиспользуемого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излишнего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нерационально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2.1.3.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остающееся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20" w:lineRule="exact"/>
        <w:ind w:left="0" w:right="206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left="708" w:right="20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2.1.4.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>.   2.2.    «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46" w:right="11" w:bottom="612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7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8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2.2.2.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вмешиваться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    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4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15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2.3.2.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    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4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2.4.1.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before="290" w:after="0" w:line="330" w:lineRule="exact"/>
        <w:ind w:left="27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65"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15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-11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before="270" w:after="0" w:line="330" w:lineRule="exact"/>
        <w:ind w:left="34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59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</w:t>
      </w:r>
    </w:p>
    <w:p w:rsidR="00000000" w:rsidRDefault="00617781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кадастра</w:t>
      </w:r>
    </w:p>
    <w:p w:rsidR="00000000" w:rsidRDefault="00617781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картографии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0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6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</w:t>
      </w:r>
      <w:r>
        <w:rPr>
          <w:rFonts w:ascii="Times New Roman" w:hAnsi="Times New Roman" w:cs="Times New Roman"/>
          <w:color w:val="000000"/>
          <w:sz w:val="28"/>
          <w:szCs w:val="24"/>
        </w:rPr>
        <w:t>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593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</w:t>
      </w:r>
      <w:r>
        <w:rPr>
          <w:rFonts w:ascii="Times New Roman" w:hAnsi="Times New Roman" w:cs="Times New Roman"/>
          <w:color w:val="000000"/>
          <w:sz w:val="28"/>
          <w:szCs w:val="24"/>
        </w:rPr>
        <w:t>водствуются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6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10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30" w:lineRule="exact"/>
        <w:ind w:left="257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3" w:right="564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9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64" w:bottom="720" w:left="1361" w:header="720" w:footer="720" w:gutter="0"/>
          <w:cols w:num="3" w:space="720" w:equalWidth="0">
            <w:col w:w="4074" w:space="2649"/>
            <w:col w:w="1631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64" w:bottom="720" w:left="1361" w:header="720" w:footer="720" w:gutter="0"/>
          <w:cols w:num="3" w:space="720" w:equalWidth="0">
            <w:col w:w="4207" w:space="942"/>
            <w:col w:w="4832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2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19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64" w:bottom="720" w:left="1361" w:header="720" w:footer="720" w:gutter="0"/>
          <w:cols w:space="720" w:equalWidth="0">
            <w:col w:w="998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442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6433002591/643301001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40204810700000000064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8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046311001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640" w:lineRule="exact"/>
        <w:ind w:right="16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 /__________/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640" w:lineRule="exact"/>
        <w:ind w:right="2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 /___________/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64" w:bottom="720" w:left="1361" w:header="720" w:footer="720" w:gutter="0"/>
          <w:cols w:num="3" w:space="720" w:equalWidth="0">
            <w:col w:w="4702" w:space="447"/>
            <w:col w:w="4753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817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617781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40" w:lineRule="exact"/>
        <w:ind w:left="5533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9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456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0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5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728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80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-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8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____________,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167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405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921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, ___________________________________________________________.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49"/>
        <w:gridCol w:w="43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____________________ /__________/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___________________ /__________/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1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643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80" w:lineRule="exact"/>
        <w:ind w:left="5639" w:right="3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41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20" w:lineRule="exact"/>
        <w:ind w:left="2328" w:right="2353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64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«___» __________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58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911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237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45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____________________,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before="270" w:after="0" w:line="330" w:lineRule="exact"/>
        <w:ind w:left="39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748"/>
        </w:tabs>
        <w:autoSpaceDE w:val="0"/>
        <w:autoSpaceDN w:val="0"/>
        <w:adjustRightInd w:val="0"/>
        <w:spacing w:after="0" w:line="330" w:lineRule="exact"/>
        <w:ind w:left="283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_________________________________«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Уполном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оченный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39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НПА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________________________________________.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515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before="290" w:after="0" w:line="330" w:lineRule="exact"/>
        <w:ind w:left="325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2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    «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2.1.2.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неиспользуемого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лишнего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нерационально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2.1.4.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остающееся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2.1.5.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2.1.6.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одностороннем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расторгнуть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едприятием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5" w:right="720" w:bottom="29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</w:t>
      </w:r>
      <w:r>
        <w:rPr>
          <w:rFonts w:ascii="Times New Roman" w:hAnsi="Times New Roman" w:cs="Times New Roman"/>
          <w:color w:val="000000"/>
          <w:sz w:val="28"/>
          <w:szCs w:val="24"/>
        </w:rPr>
        <w:t>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2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    «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2.2.1. 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2.2.2.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вмешиваться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арушающих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2.2.4.  </w:t>
      </w:r>
      <w:r>
        <w:rPr>
          <w:rFonts w:ascii="Times New Roman" w:hAnsi="Times New Roman" w:cs="Times New Roman"/>
          <w:color w:val="000000"/>
          <w:sz w:val="28"/>
          <w:szCs w:val="24"/>
        </w:rPr>
        <w:t>Изымать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2.2.5.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2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  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5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2.3.1.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</w:t>
      </w:r>
      <w:r>
        <w:rPr>
          <w:rFonts w:ascii="Times New Roman" w:hAnsi="Times New Roman" w:cs="Times New Roman"/>
          <w:color w:val="000000"/>
          <w:sz w:val="28"/>
          <w:szCs w:val="24"/>
        </w:rPr>
        <w:t>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2.3.2.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2.3.3.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2.3.4.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изношенное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устаревшее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2.3.5.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изношенное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устаревшее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2.3.6.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2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4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</w:t>
      </w:r>
      <w:r>
        <w:rPr>
          <w:rFonts w:ascii="Times New Roman" w:hAnsi="Times New Roman" w:cs="Times New Roman"/>
          <w:color w:val="000000"/>
          <w:sz w:val="28"/>
          <w:szCs w:val="24"/>
        </w:rPr>
        <w:t>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0" w:right="3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720" w:bottom="29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0" w:right="7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0" w:right="7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амортизационные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0" w:right="73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17781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20" w:lineRule="exact"/>
        <w:ind w:left="0" w:right="7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вызванные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2.4.1.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</w:t>
      </w:r>
      <w:r>
        <w:rPr>
          <w:rFonts w:ascii="Times New Roman" w:hAnsi="Times New Roman" w:cs="Times New Roman"/>
          <w:color w:val="000000"/>
          <w:sz w:val="28"/>
          <w:szCs w:val="24"/>
        </w:rPr>
        <w:t>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.2.1.6.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before="290" w:after="0" w:line="330" w:lineRule="exact"/>
        <w:ind w:left="144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2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</w:t>
      </w:r>
      <w:r>
        <w:rPr>
          <w:rFonts w:ascii="Times New Roman" w:hAnsi="Times New Roman" w:cs="Times New Roman"/>
          <w:color w:val="000000"/>
          <w:sz w:val="28"/>
          <w:szCs w:val="24"/>
        </w:rPr>
        <w:t>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2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20" w:lineRule="exact"/>
        <w:ind w:left="0" w:right="7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20" w:lineRule="exact"/>
        <w:ind w:left="0" w:right="-220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before="290" w:after="0" w:line="330" w:lineRule="exact"/>
        <w:ind w:left="403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29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одинаковую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5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картографии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4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9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приведению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месячный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9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действуют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противоречащей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9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споров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12" w:bottom="612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недействительности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before="290" w:after="0" w:line="330" w:lineRule="exact"/>
        <w:ind w:left="222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08" w:right="720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8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61" w:header="720" w:footer="720" w:gutter="0"/>
          <w:cols w:num="3" w:space="720" w:equalWidth="0">
            <w:col w:w="3762" w:space="2563"/>
            <w:col w:w="1645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______________/____________/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___________________/______________/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61" w:header="720" w:footer="720" w:gutter="0"/>
          <w:cols w:num="3" w:space="720" w:equalWidth="0">
            <w:col w:w="3868" w:space="856"/>
            <w:col w:w="4847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5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15" w:lineRule="exact"/>
        <w:ind w:left="479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</w:p>
    <w:p w:rsidR="00000000" w:rsidRDefault="00617781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15" w:lineRule="exact"/>
        <w:ind w:left="657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62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 </w:t>
      </w:r>
    </w:p>
    <w:p w:rsidR="00000000" w:rsidRDefault="00617781">
      <w:pPr>
        <w:widowControl w:val="0"/>
        <w:autoSpaceDE w:val="0"/>
        <w:autoSpaceDN w:val="0"/>
        <w:adjustRightInd w:val="0"/>
        <w:spacing w:before="270" w:after="0" w:line="330" w:lineRule="exact"/>
        <w:ind w:left="392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12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« ___ »__________20__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tabs>
          <w:tab w:val="left" w:pos="3943"/>
          <w:tab w:val="left" w:pos="4248"/>
        </w:tabs>
        <w:autoSpaceDE w:val="0"/>
        <w:autoSpaceDN w:val="0"/>
        <w:adjustRightInd w:val="0"/>
        <w:spacing w:before="29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72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.2.2.1.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</w:p>
    <w:p w:rsidR="00000000" w:rsidRDefault="00617781">
      <w:pPr>
        <w:widowControl w:val="0"/>
        <w:tabs>
          <w:tab w:val="left" w:pos="5827"/>
          <w:tab w:val="left" w:pos="886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«_____» ___________20__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- 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73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15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615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53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4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ПЕРЕДАЛ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_____________/____________/                  __________ /_____________/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55" w:right="12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57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</w:p>
    <w:p w:rsidR="00000000" w:rsidRDefault="00617781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80" w:lineRule="exact"/>
        <w:ind w:left="5780" w:right="95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57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9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281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«__» _________ 20___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66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10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_______________,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>»,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</w:t>
      </w:r>
    </w:p>
    <w:p w:rsidR="00000000" w:rsidRDefault="00617781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before="270" w:after="0" w:line="330" w:lineRule="exact"/>
        <w:ind w:left="367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6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17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8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ранспортное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before="290" w:after="0" w:line="330" w:lineRule="exact"/>
        <w:ind w:left="290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65" w:after="0" w:line="315" w:lineRule="exact"/>
        <w:ind w:left="43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108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                          </w:t>
      </w:r>
    </w:p>
    <w:p w:rsidR="00000000" w:rsidRDefault="00617781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состоян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01" w:right="11" w:bottom="499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2.2.1.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1" w:bottom="720" w:left="1361" w:header="720" w:footer="720" w:gutter="0"/>
          <w:cols w:num="3" w:space="720" w:equalWidth="0">
            <w:col w:w="7526" w:space="585"/>
            <w:col w:w="4869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7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2.2.3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</w:t>
      </w:r>
      <w:r>
        <w:rPr>
          <w:rFonts w:ascii="Times New Roman" w:hAnsi="Times New Roman" w:cs="Times New Roman"/>
          <w:color w:val="000000"/>
          <w:sz w:val="28"/>
          <w:szCs w:val="24"/>
        </w:rPr>
        <w:t>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2.2.4.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1" w:bottom="720" w:left="1361" w:header="720" w:footer="720" w:gutter="0"/>
          <w:cols w:space="720" w:equalWidth="0">
            <w:col w:w="10534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7" w:lineRule="exact"/>
        <w:ind w:right="-5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2.2.5.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узлы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2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2.2.6.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атков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     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2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2.2.7.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</w:t>
      </w:r>
      <w:r>
        <w:rPr>
          <w:rFonts w:ascii="Times New Roman" w:hAnsi="Times New Roman" w:cs="Times New Roman"/>
          <w:color w:val="000000"/>
          <w:sz w:val="28"/>
          <w:szCs w:val="24"/>
        </w:rPr>
        <w:t>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5" w:lineRule="exact"/>
        <w:ind w:right="12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2.2.8.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гибели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гибель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</w:t>
      </w:r>
      <w:r>
        <w:rPr>
          <w:rFonts w:ascii="Times New Roman" w:hAnsi="Times New Roman" w:cs="Times New Roman"/>
          <w:color w:val="000000"/>
          <w:sz w:val="28"/>
          <w:szCs w:val="24"/>
        </w:rPr>
        <w:t>шли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2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2.2.9.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17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2.2.10.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амортизаци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35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2.2.11.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.2.2.4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неустойку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2.2.12.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before="290" w:after="0" w:line="330" w:lineRule="exact"/>
        <w:ind w:left="140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5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_____________»,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2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</w:t>
      </w:r>
    </w:p>
    <w:p w:rsidR="00000000" w:rsidRDefault="00617781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20" w:lineRule="exact"/>
        <w:ind w:left="0" w:right="185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шагом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</w:t>
      </w:r>
    </w:p>
    <w:p w:rsidR="00000000" w:rsidRDefault="00617781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199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1/12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708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получатель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УФК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6433002591, </w:t>
      </w:r>
    </w:p>
    <w:p w:rsidR="00000000" w:rsidRDefault="00617781">
      <w:pPr>
        <w:widowControl w:val="0"/>
        <w:tabs>
          <w:tab w:val="left" w:pos="2303"/>
          <w:tab w:val="left" w:pos="2647"/>
          <w:tab w:val="left" w:pos="4891"/>
          <w:tab w:val="left" w:pos="523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643301001,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046311001,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40101810300000010010, </w:t>
      </w:r>
      <w:r>
        <w:rPr>
          <w:rFonts w:ascii="Times New Roman" w:hAnsi="Times New Roman" w:cs="Times New Roman"/>
          <w:color w:val="000000"/>
          <w:sz w:val="28"/>
          <w:szCs w:val="24"/>
        </w:rPr>
        <w:t>код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КБК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402 1 11 0503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5 05 0000 </w:t>
      </w:r>
    </w:p>
    <w:p w:rsidR="00000000" w:rsidRDefault="00617781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ОКТМО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63 644 000.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3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добавленную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.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12" w:bottom="29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0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добавленную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before="290" w:after="0" w:line="330" w:lineRule="exact"/>
        <w:ind w:left="225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Расторжение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1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Любая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расторгнуть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Одностороннее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расторгнуть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.4.2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330" w:lineRule="exact"/>
        <w:ind w:left="315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гибели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гибель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</w:t>
      </w:r>
      <w:r>
        <w:rPr>
          <w:rFonts w:ascii="Times New Roman" w:hAnsi="Times New Roman" w:cs="Times New Roman"/>
          <w:color w:val="000000"/>
          <w:sz w:val="28"/>
          <w:szCs w:val="24"/>
        </w:rPr>
        <w:t>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617781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</w:t>
      </w:r>
      <w:r>
        <w:rPr>
          <w:rFonts w:ascii="Times New Roman" w:hAnsi="Times New Roman" w:cs="Times New Roman"/>
          <w:color w:val="000000"/>
          <w:sz w:val="28"/>
          <w:szCs w:val="24"/>
        </w:rPr>
        <w:t>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before="270" w:after="0" w:line="330" w:lineRule="exact"/>
        <w:ind w:left="23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непреодолимой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4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непреодолимой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предвидены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разумными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.6.1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война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землетрясения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наводнения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затрагивающие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непреодолимой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4" w:lineRule="exact"/>
        <w:ind w:right="1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подвергшаяся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ссылаться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препятствовало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</w:t>
      </w:r>
      <w:r>
        <w:rPr>
          <w:rFonts w:ascii="Times New Roman" w:hAnsi="Times New Roman" w:cs="Times New Roman"/>
          <w:color w:val="000000"/>
          <w:sz w:val="28"/>
          <w:szCs w:val="24"/>
        </w:rPr>
        <w:t>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.6.3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разумному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641" w:bottom="29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7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6.5.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судьбу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before="270" w:after="0" w:line="330" w:lineRule="exact"/>
        <w:ind w:left="286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3" w:lineRule="exact"/>
        <w:ind w:right="66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достичь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взаимоприемлемого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арбитражного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претензионного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7.2.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доп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7.3.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10-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7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7.5.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</w:t>
      </w:r>
      <w:r>
        <w:rPr>
          <w:rFonts w:ascii="Times New Roman" w:hAnsi="Times New Roman" w:cs="Times New Roman"/>
          <w:color w:val="000000"/>
          <w:sz w:val="28"/>
          <w:szCs w:val="24"/>
        </w:rPr>
        <w:t>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before="190" w:after="0" w:line="330" w:lineRule="exact"/>
        <w:ind w:left="2009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Юридические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адреса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реквизиты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before="25" w:after="0" w:line="320" w:lineRule="exact"/>
        <w:ind w:right="4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7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84566 5-17-91  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84566 5-05-53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77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6433002591/643301001,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40101810300000010010 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046311001 </w:t>
      </w:r>
    </w:p>
    <w:p w:rsidR="00000000" w:rsidRDefault="00617781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»: _________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45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14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_____________/_______________________       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4" w:bottom="720" w:left="1361" w:header="720" w:footer="720" w:gutter="0"/>
          <w:cols w:num="3" w:space="720" w:equalWidth="0">
            <w:col w:w="2577" w:space="1162"/>
            <w:col w:w="8893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______________________________________________________________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4" w:bottom="720" w:left="1361" w:header="720" w:footer="720" w:gutter="0"/>
          <w:cols w:space="720" w:equalWidth="0">
            <w:col w:w="1053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«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Арендатор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»: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4" w:bottom="720" w:left="1361" w:header="720" w:footer="720" w:gutter="0"/>
          <w:cols w:num="6" w:space="720" w:equalWidth="0">
            <w:col w:w="2218" w:space="614"/>
            <w:col w:w="70" w:space="638"/>
            <w:col w:w="70" w:space="638"/>
            <w:col w:w="70" w:space="638"/>
            <w:col w:w="2081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80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 /__________/                   ________________   /____________/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4" w:bottom="720" w:left="1361" w:header="720" w:footer="720" w:gutter="0"/>
          <w:cols w:space="720" w:equalWidth="0">
            <w:col w:w="1053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35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</w:p>
    <w:p w:rsidR="00000000" w:rsidRDefault="00617781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20" w:lineRule="exact"/>
        <w:ind w:left="5353" w:right="2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67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являющееся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55" w:right="527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94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ПТС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VIN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Цвет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7" w:bottom="720" w:left="1361" w:header="720" w:footer="720" w:gutter="0"/>
          <w:cols w:num="8" w:space="720" w:equalWidth="0">
            <w:col w:w="433" w:space="251"/>
            <w:col w:w="3850" w:space="560"/>
            <w:col w:w="516" w:space="525"/>
            <w:col w:w="700" w:space="291"/>
            <w:col w:w="568" w:space="691"/>
            <w:col w:w="339" w:space="643"/>
            <w:col w:w="651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1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26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1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выпуска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двигателя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7" w:bottom="720" w:left="1361" w:header="720" w:footer="720" w:gutter="0"/>
          <w:cols w:num="7" w:space="720" w:equalWidth="0">
            <w:col w:w="2730" w:space="1387"/>
            <w:col w:w="341" w:space="359"/>
            <w:col w:w="1067" w:space="201"/>
            <w:col w:w="1042" w:space="780"/>
            <w:col w:w="1273" w:space="172"/>
            <w:col w:w="70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«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Арендатор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»: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7" w:bottom="720" w:left="1361" w:header="720" w:footer="720" w:gutter="0"/>
          <w:cols w:num="6" w:space="720" w:equalWidth="0">
            <w:col w:w="2218" w:space="614"/>
            <w:col w:w="70" w:space="638"/>
            <w:col w:w="70" w:space="638"/>
            <w:col w:w="70" w:space="638"/>
            <w:col w:w="2151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49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 /__________/                    ________________ /__________/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7" w:bottom="720" w:left="1361" w:header="720" w:footer="720" w:gutter="0"/>
          <w:cols w:space="720" w:equalWidth="0">
            <w:col w:w="10018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49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</w:p>
    <w:p w:rsidR="00000000" w:rsidRDefault="00617781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15" w:lineRule="exact"/>
        <w:ind w:left="549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549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49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70" w:after="0" w:line="330" w:lineRule="exact"/>
        <w:ind w:left="1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________________________________________________________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444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1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55" w:right="14" w:bottom="660" w:left="1219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23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Модел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ПТС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VIN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Цвет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4" w:bottom="720" w:left="1219" w:header="720" w:footer="720" w:gutter="0"/>
          <w:cols w:num="9" w:space="720" w:equalWidth="0">
            <w:col w:w="575" w:space="333"/>
            <w:col w:w="1232" w:space="304"/>
            <w:col w:w="1808" w:space="559"/>
            <w:col w:w="516" w:space="526"/>
            <w:col w:w="700" w:space="289"/>
            <w:col w:w="567" w:space="694"/>
            <w:col w:w="339" w:space="638"/>
            <w:col w:w="651" w:space="0"/>
            <w:col w:w="-1"/>
          </w:cols>
          <w:noEndnote/>
        </w:sect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2686"/>
        <w:gridCol w:w="701"/>
        <w:gridCol w:w="1265"/>
        <w:gridCol w:w="1824"/>
        <w:gridCol w:w="1443"/>
        <w:gridCol w:w="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выпуска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двигателя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 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 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</w:p>
    <w:p w:rsidR="00000000" w:rsidRDefault="00617781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20" w:lineRule="exact"/>
        <w:ind w:left="0" w:right="115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135-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шагом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tbl>
      <w:tblPr>
        <w:tblW w:w="0" w:type="auto"/>
        <w:tblInd w:w="3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9"/>
        <w:gridCol w:w="25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Рыночная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Рыночная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4" w:bottom="720" w:left="1219" w:header="720" w:footer="720" w:gutter="0"/>
          <w:cols w:space="720" w:equalWidth="0">
            <w:col w:w="10673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160" w:lineRule="exact"/>
        <w:ind w:left="344" w:right="-23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4" w:bottom="720" w:left="1219" w:header="720" w:footer="720" w:gutter="0"/>
          <w:cols w:num="4" w:space="720" w:equalWidth="0">
            <w:col w:w="683" w:space="3151"/>
            <w:col w:w="2437" w:space="760"/>
            <w:col w:w="2700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980" w:lineRule="exact"/>
        <w:ind w:left="2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11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4" w:bottom="720" w:left="1219" w:header="720" w:footer="720" w:gutter="0"/>
          <w:cols w:num="4" w:space="720" w:equalWidth="0">
            <w:col w:w="735" w:space="2818"/>
            <w:col w:w="3002" w:space="606"/>
            <w:col w:w="2509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1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«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Арендатор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»: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4" w:bottom="720" w:left="1219" w:header="720" w:footer="720" w:gutter="0"/>
          <w:cols w:num="5" w:space="720" w:equalWidth="0">
            <w:col w:w="2360" w:space="614"/>
            <w:col w:w="70" w:space="638"/>
            <w:col w:w="70" w:space="638"/>
            <w:col w:w="2432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left="142" w:right="66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 /___________/           ________________ /_______________/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4" w:bottom="720" w:left="1219" w:header="720" w:footer="720" w:gutter="0"/>
          <w:cols w:space="720" w:equalWidth="0">
            <w:col w:w="10673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35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</w:p>
    <w:p w:rsidR="00000000" w:rsidRDefault="00617781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320" w:lineRule="exact"/>
        <w:ind w:left="5353" w:right="8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4597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Акт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0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40" w:lineRule="exact"/>
        <w:ind w:right="7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980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________________________,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</w:t>
      </w:r>
    </w:p>
    <w:p w:rsidR="00000000" w:rsidRDefault="00617781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>.)                                                                                                          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                                          </w:t>
      </w:r>
    </w:p>
    <w:p w:rsidR="00000000" w:rsidRDefault="00617781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______________,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15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0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>»,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возмездно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76" w:right="14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21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Модель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ПТС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VIN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Цвет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4" w:bottom="720" w:left="1361" w:header="720" w:footer="720" w:gutter="0"/>
          <w:cols w:num="9" w:space="720" w:equalWidth="0">
            <w:col w:w="557" w:space="278"/>
            <w:col w:w="1164" w:space="372"/>
            <w:col w:w="1882" w:space="413"/>
            <w:col w:w="516" w:space="459"/>
            <w:col w:w="700" w:space="359"/>
            <w:col w:w="567" w:space="682"/>
            <w:col w:w="339" w:space="638"/>
            <w:col w:w="651" w:space="0"/>
            <w:col w:w="-1"/>
          </w:cols>
          <w:noEndnote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9"/>
        <w:gridCol w:w="2761"/>
        <w:gridCol w:w="686"/>
        <w:gridCol w:w="1066"/>
        <w:gridCol w:w="1894"/>
        <w:gridCol w:w="1416"/>
        <w:gridCol w:w="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выпус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двигателя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  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констатируют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</w:t>
      </w:r>
    </w:p>
    <w:p w:rsidR="00000000" w:rsidRDefault="00617781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70" w:after="0" w:line="320" w:lineRule="exact"/>
        <w:ind w:right="143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 /__________/         ________________ /_______________/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4" w:bottom="720" w:left="1361" w:header="720" w:footer="720" w:gutter="0"/>
          <w:cols w:space="720" w:equalWidth="0">
            <w:col w:w="1053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60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 </w:t>
      </w:r>
    </w:p>
    <w:p w:rsidR="00000000" w:rsidRDefault="00617781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80" w:lineRule="exact"/>
        <w:ind w:left="6063" w:right="66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063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57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1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46" w:right="12" w:bottom="535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«___» _________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" w:bottom="720" w:left="1361" w:header="720" w:footer="720" w:gutter="0"/>
          <w:cols w:num="3" w:space="720" w:equalWidth="0">
            <w:col w:w="5027" w:space="638"/>
            <w:col w:w="3954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43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72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_______________,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202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____________,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315" w:lineRule="exact"/>
        <w:ind w:left="359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125" w:after="0" w:line="315" w:lineRule="exact"/>
        <w:ind w:left="5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АР</w:t>
      </w:r>
      <w:r>
        <w:rPr>
          <w:rFonts w:ascii="Times New Roman" w:hAnsi="Times New Roman" w:cs="Times New Roman"/>
          <w:color w:val="000000"/>
          <w:sz w:val="28"/>
          <w:szCs w:val="24"/>
        </w:rPr>
        <w:t>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-13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41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</w:t>
      </w:r>
      <w:r>
        <w:rPr>
          <w:rFonts w:ascii="Times New Roman" w:hAnsi="Times New Roman" w:cs="Times New Roman"/>
          <w:color w:val="000000"/>
          <w:sz w:val="20"/>
          <w:szCs w:val="24"/>
        </w:rPr>
        <w:t>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____________________________________________________________________________________.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311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цель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before="170" w:after="0" w:line="330" w:lineRule="exact"/>
        <w:ind w:left="319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125"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</w:t>
      </w:r>
      <w:r>
        <w:rPr>
          <w:rFonts w:ascii="Times New Roman" w:hAnsi="Times New Roman" w:cs="Times New Roman"/>
          <w:color w:val="000000"/>
          <w:sz w:val="28"/>
          <w:szCs w:val="24"/>
        </w:rPr>
        <w:t>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0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459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картографии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617781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before="290" w:after="0" w:line="330" w:lineRule="exact"/>
        <w:ind w:left="209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65" w:after="0" w:line="330" w:lineRule="exact"/>
        <w:ind w:right="-17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поквартально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10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10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10 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10  </w:t>
      </w:r>
      <w:r>
        <w:rPr>
          <w:rFonts w:ascii="Times New Roman" w:hAnsi="Times New Roman" w:cs="Times New Roman"/>
          <w:color w:val="000000"/>
          <w:sz w:val="28"/>
          <w:szCs w:val="24"/>
        </w:rPr>
        <w:t>окт</w:t>
      </w:r>
      <w:r>
        <w:rPr>
          <w:rFonts w:ascii="Times New Roman" w:hAnsi="Times New Roman" w:cs="Times New Roman"/>
          <w:color w:val="000000"/>
          <w:sz w:val="28"/>
          <w:szCs w:val="24"/>
        </w:rPr>
        <w:t>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40101810300000010010,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УФК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6433002591,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643301001,  </w:t>
      </w:r>
      <w:r>
        <w:rPr>
          <w:rFonts w:ascii="Times New Roman" w:hAnsi="Times New Roman" w:cs="Times New Roman"/>
          <w:color w:val="000000"/>
          <w:sz w:val="28"/>
          <w:szCs w:val="24"/>
        </w:rPr>
        <w:t>код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ОКТМО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_______________,  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046311001, </w:t>
      </w:r>
      <w:r>
        <w:rPr>
          <w:rFonts w:ascii="Times New Roman" w:hAnsi="Times New Roman" w:cs="Times New Roman"/>
          <w:color w:val="000000"/>
          <w:sz w:val="28"/>
          <w:szCs w:val="24"/>
        </w:rPr>
        <w:t>КБК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43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" w:bottom="720" w:left="1361" w:header="720" w:footer="720" w:gutter="0"/>
          <w:cols w:space="720" w:equalWidth="0">
            <w:col w:w="10533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одностороннем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5" w:lineRule="exact"/>
        <w:ind w:right="7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перерасче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320" w:lineRule="exact"/>
        <w:ind w:left="0" w:right="7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87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пришли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картографии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17781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before="90" w:after="0" w:line="330" w:lineRule="exact"/>
        <w:ind w:left="262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125"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4.1.1.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</w:t>
      </w:r>
      <w:r>
        <w:rPr>
          <w:rFonts w:ascii="Times New Roman" w:hAnsi="Times New Roman" w:cs="Times New Roman"/>
          <w:color w:val="000000"/>
          <w:sz w:val="28"/>
          <w:szCs w:val="24"/>
        </w:rPr>
        <w:t>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</w:t>
      </w:r>
    </w:p>
    <w:p w:rsidR="00000000" w:rsidRDefault="00617781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4.1.2.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320" w:lineRule="exact"/>
        <w:ind w:left="0" w:right="24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617781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340" w:lineRule="exact"/>
        <w:ind w:left="0" w:right="241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320" w:lineRule="exact"/>
        <w:ind w:left="0" w:right="24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320" w:lineRule="exact"/>
        <w:ind w:left="0" w:right="24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3" w:lineRule="exact"/>
        <w:ind w:right="24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4.1.3.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4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4.1.4.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упущенную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43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43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4.2.1.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11" w:bottom="653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7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4.2.2.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136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4.2.3.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</w:t>
      </w:r>
    </w:p>
    <w:p w:rsidR="00000000" w:rsidRDefault="00617781">
      <w:pPr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 3.1.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4.2.4.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</w:t>
      </w:r>
    </w:p>
    <w:p w:rsidR="00000000" w:rsidRDefault="00617781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before="290" w:after="0" w:line="330" w:lineRule="exact"/>
        <w:ind w:left="276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105"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8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5.1.1.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8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5.1.4.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новый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5.2.1.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8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5.2.2.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8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5.2.3.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</w:t>
      </w:r>
      <w:r>
        <w:rPr>
          <w:rFonts w:ascii="Times New Roman" w:hAnsi="Times New Roman" w:cs="Times New Roman"/>
          <w:color w:val="000000"/>
          <w:sz w:val="28"/>
          <w:szCs w:val="24"/>
        </w:rPr>
        <w:t>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7" w:lineRule="exact"/>
        <w:ind w:right="28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5.2.4.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8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5.2.5.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8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5.2.6.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(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8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5.2.7.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</w:t>
      </w:r>
      <w:r>
        <w:rPr>
          <w:rFonts w:ascii="Times New Roman" w:hAnsi="Times New Roman" w:cs="Times New Roman"/>
          <w:color w:val="000000"/>
          <w:sz w:val="28"/>
          <w:szCs w:val="24"/>
        </w:rPr>
        <w:t>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320" w:lineRule="exact"/>
        <w:ind w:left="0" w:right="28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8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5.2.8.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геодезические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2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5.2.9.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есятидневный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9" w:bottom="451" w:left="1361" w:header="0" w:footer="0" w:gutter="0"/>
          <w:cols w:space="720"/>
          <w:noEndnote/>
        </w:sectPr>
      </w:pPr>
    </w:p>
    <w:p w:rsidR="00000000" w:rsidRDefault="00617781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330" w:lineRule="exact"/>
        <w:ind w:left="33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125"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1/300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просрочки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 3.1.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вызванных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непреодолимой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before="290" w:after="0" w:line="330" w:lineRule="exact"/>
        <w:ind w:left="16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расторжение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прекра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125"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320" w:lineRule="exact"/>
        <w:ind w:left="0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3.4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7.3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7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вернуть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неотделимые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7.3.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</w:t>
      </w:r>
      <w:r>
        <w:rPr>
          <w:rFonts w:ascii="Times New Roman" w:hAnsi="Times New Roman" w:cs="Times New Roman"/>
          <w:color w:val="000000"/>
          <w:sz w:val="28"/>
          <w:szCs w:val="24"/>
        </w:rPr>
        <w:t>оргнутым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одностороннего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before="290" w:after="0" w:line="330" w:lineRule="exact"/>
        <w:ind w:left="236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урегулирование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125"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>реговоров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телеграммами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факсимильной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контраген</w:t>
      </w:r>
      <w:r>
        <w:rPr>
          <w:rFonts w:ascii="Times New Roman" w:hAnsi="Times New Roman" w:cs="Times New Roman"/>
          <w:color w:val="000000"/>
          <w:sz w:val="28"/>
          <w:szCs w:val="24"/>
        </w:rPr>
        <w:t>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претензию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before="290" w:after="0" w:line="330" w:lineRule="exact"/>
        <w:ind w:left="322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125"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9.1.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9.2.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9.4.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</w:t>
      </w:r>
      <w:r>
        <w:rPr>
          <w:rFonts w:ascii="Times New Roman" w:hAnsi="Times New Roman" w:cs="Times New Roman"/>
          <w:color w:val="000000"/>
          <w:sz w:val="28"/>
          <w:szCs w:val="24"/>
        </w:rPr>
        <w:t>ьим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44" w:right="720" w:bottom="29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7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9.5.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9.6.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(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>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33"/>
        </w:numPr>
        <w:autoSpaceDE w:val="0"/>
        <w:autoSpaceDN w:val="0"/>
        <w:adjustRightInd w:val="0"/>
        <w:spacing w:before="290" w:after="0" w:line="330" w:lineRule="exact"/>
        <w:ind w:left="334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Заключительная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10.1.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10.1.1.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10.1.2.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</w:t>
      </w:r>
    </w:p>
    <w:p w:rsidR="00000000" w:rsidRDefault="00617781">
      <w:pPr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330" w:lineRule="exact"/>
        <w:ind w:left="299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7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,3; 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.:(84566) 5-05-53; 5-17-91.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220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УФК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6433002591,  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643301001,        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ОКТМО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Times New Roman" w:hAnsi="Times New Roman" w:cs="Times New Roman"/>
          <w:color w:val="000000"/>
          <w:sz w:val="28"/>
          <w:szCs w:val="24"/>
        </w:rPr>
        <w:t>. 4010181030000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0010010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046311001, </w:t>
      </w:r>
      <w:r>
        <w:rPr>
          <w:rFonts w:ascii="Times New Roman" w:hAnsi="Times New Roman" w:cs="Times New Roman"/>
          <w:color w:val="000000"/>
          <w:sz w:val="28"/>
          <w:szCs w:val="24"/>
        </w:rPr>
        <w:t>КБК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41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</w:t>
      </w:r>
      <w:r>
        <w:rPr>
          <w:rFonts w:ascii="Times New Roman" w:hAnsi="Times New Roman" w:cs="Times New Roman"/>
          <w:color w:val="000000"/>
          <w:sz w:val="20"/>
          <w:szCs w:val="24"/>
        </w:rPr>
        <w:t>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before="250" w:after="0" w:line="330" w:lineRule="exact"/>
        <w:ind w:left="357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left="70" w:right="396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«___»_____________20_____________________________/___________/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      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 </w:t>
      </w:r>
    </w:p>
    <w:p w:rsidR="00000000" w:rsidRDefault="00617781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320" w:lineRule="exact"/>
        <w:ind w:left="0" w:right="29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___» ____________ 20 ___________________________ /_____________/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12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89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  </w:t>
      </w:r>
    </w:p>
    <w:p w:rsidR="00000000" w:rsidRDefault="00617781">
      <w:pPr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340" w:lineRule="exact"/>
        <w:ind w:left="5963" w:right="66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«___» ____________ 20_______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471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Акт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передачи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«___» ________ 20____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нижеподписавшиеся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33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25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>)          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178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_______________,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59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39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  /______________/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  /______________/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12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89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</w:p>
    <w:p w:rsidR="00000000" w:rsidRDefault="00617781">
      <w:pPr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320" w:lineRule="exact"/>
        <w:ind w:left="5893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960" w:lineRule="exact"/>
        <w:ind w:left="4275" w:right="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«___» _________ 20___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113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__________.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40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 «________________________».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55" w:right="720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42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61" w:header="720" w:footer="720" w:gutter="0"/>
          <w:cols w:num="6" w:space="720" w:equalWidth="0">
            <w:col w:w="1306" w:space="796"/>
            <w:col w:w="1277" w:space="557"/>
            <w:col w:w="1148" w:space="376"/>
            <w:col w:w="1562" w:space="406"/>
            <w:col w:w="2077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left="281" w:right="1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8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left="2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1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440" w:lineRule="exact"/>
        <w:ind w:left="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557" w:right="-22"/>
        <w:rPr>
          <w:rFonts w:ascii="Times New Roman" w:hAnsi="Times New Roman" w:cs="Times New Roman"/>
          <w:color w:val="000000"/>
          <w:spacing w:val="-2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18"/>
          <w:szCs w:val="24"/>
        </w:rPr>
        <w:t>2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1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9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76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(69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61" w:header="720" w:footer="720" w:gutter="0"/>
          <w:cols w:num="6" w:space="720" w:equalWidth="0">
            <w:col w:w="1618" w:space="359"/>
            <w:col w:w="1527" w:space="290"/>
            <w:col w:w="1431" w:space="208"/>
            <w:col w:w="1616" w:space="727"/>
            <w:col w:w="1381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18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кадастровой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3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3"/>
        <w:gridCol w:w="5368"/>
        <w:gridCol w:w="1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20____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29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  /___________/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24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«__»  _______________20______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70" w:after="0" w:line="330" w:lineRule="exact"/>
        <w:ind w:left="1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______________________________________ /____________/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13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«__»  ______________ 20______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61" w:header="720" w:footer="720" w:gutter="0"/>
          <w:cols w:space="720" w:equalWidth="0">
            <w:col w:w="9825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59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 </w:t>
      </w:r>
    </w:p>
    <w:p w:rsidR="00000000" w:rsidRDefault="00617781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80" w:lineRule="exact"/>
        <w:ind w:left="5922" w:right="80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92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83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25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«___»_________20____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73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522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545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2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9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  «__________»,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330" w:lineRule="exact"/>
        <w:ind w:left="355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164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_____________________,  __________________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10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_________________, (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____________________).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5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41"/>
        </w:numPr>
        <w:autoSpaceDE w:val="0"/>
        <w:autoSpaceDN w:val="0"/>
        <w:adjustRightInd w:val="0"/>
        <w:spacing w:before="270" w:after="0" w:line="330" w:lineRule="exact"/>
        <w:ind w:left="352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40" w:lineRule="exact"/>
        <w:ind w:right="26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27.11.2007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413-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color w:val="000000"/>
          <w:sz w:val="28"/>
          <w:szCs w:val="24"/>
        </w:rPr>
        <w:t>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(______________)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____ </w:t>
      </w:r>
      <w:r>
        <w:rPr>
          <w:rFonts w:ascii="Times New Roman" w:hAnsi="Times New Roman" w:cs="Times New Roman"/>
          <w:color w:val="000000"/>
          <w:sz w:val="28"/>
          <w:szCs w:val="24"/>
        </w:rPr>
        <w:t>коп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87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_______________________________)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УФК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6433002591, 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643301001,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046311001,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</w:t>
      </w:r>
    </w:p>
    <w:p w:rsidR="00000000" w:rsidRDefault="0061778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40101810300000010010,  </w:t>
      </w:r>
      <w:r>
        <w:rPr>
          <w:rFonts w:ascii="Times New Roman" w:hAnsi="Times New Roman" w:cs="Times New Roman"/>
          <w:color w:val="000000"/>
          <w:sz w:val="28"/>
          <w:szCs w:val="24"/>
        </w:rPr>
        <w:t>ОКТМО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КБК</w:t>
      </w:r>
      <w:r>
        <w:rPr>
          <w:rFonts w:ascii="Times New Roman" w:hAnsi="Times New Roman" w:cs="Times New Roman"/>
          <w:color w:val="000000"/>
          <w:sz w:val="28"/>
          <w:szCs w:val="24"/>
        </w:rPr>
        <w:t>: __________________.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</w:p>
    <w:p w:rsidR="00000000" w:rsidRDefault="00617781">
      <w:pPr>
        <w:widowControl w:val="0"/>
        <w:numPr>
          <w:ilvl w:val="0"/>
          <w:numId w:val="142"/>
        </w:numPr>
        <w:autoSpaceDE w:val="0"/>
        <w:autoSpaceDN w:val="0"/>
        <w:adjustRightInd w:val="0"/>
        <w:spacing w:before="290" w:after="0" w:line="330" w:lineRule="exact"/>
        <w:ind w:left="285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5" w:right="12" w:bottom="521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7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обременен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before="270" w:after="0" w:line="330" w:lineRule="exact"/>
        <w:ind w:left="290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4.1.1.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17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4.2.1.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4.2.2.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претензий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7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4.2.3.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4.3.1.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заведомо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повлиять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7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4.3.2.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4.3.3.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арестом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претензий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7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4.4.2.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6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4.4.3.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45"/>
        </w:numPr>
        <w:autoSpaceDE w:val="0"/>
        <w:autoSpaceDN w:val="0"/>
        <w:adjustRightInd w:val="0"/>
        <w:spacing w:before="270" w:after="0" w:line="330" w:lineRule="exact"/>
        <w:ind w:left="315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вызванное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непреодолимой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578" w:bottom="612" w:left="1361" w:header="0" w:footer="0" w:gutter="0"/>
          <w:cols w:space="720"/>
          <w:noEndnote/>
        </w:sectPr>
      </w:pPr>
    </w:p>
    <w:p w:rsidR="00000000" w:rsidRDefault="00617781">
      <w:pPr>
        <w:widowControl w:val="0"/>
        <w:numPr>
          <w:ilvl w:val="0"/>
          <w:numId w:val="146"/>
        </w:numPr>
        <w:autoSpaceDE w:val="0"/>
        <w:autoSpaceDN w:val="0"/>
        <w:adjustRightInd w:val="0"/>
        <w:spacing w:after="0" w:line="330" w:lineRule="exact"/>
        <w:ind w:left="348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7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оглашению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66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47"/>
        </w:numPr>
        <w:autoSpaceDE w:val="0"/>
        <w:autoSpaceDN w:val="0"/>
        <w:adjustRightInd w:val="0"/>
        <w:spacing w:before="230" w:after="0" w:line="330" w:lineRule="exact"/>
        <w:ind w:left="286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20" w:lineRule="exact"/>
        <w:ind w:right="7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5" w:lineRule="exact"/>
        <w:ind w:right="7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7.2.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картографии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7.3.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48"/>
        </w:numPr>
        <w:autoSpaceDE w:val="0"/>
        <w:autoSpaceDN w:val="0"/>
        <w:adjustRightInd w:val="0"/>
        <w:spacing w:before="290" w:after="0" w:line="330" w:lineRule="exact"/>
        <w:ind w:left="226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банковские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65" w:after="0" w:line="330" w:lineRule="exact"/>
        <w:ind w:right="-15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3; 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.:(884566) 5-17-91.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38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6433002591,  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643301001,  </w:t>
      </w:r>
      <w:r>
        <w:rPr>
          <w:rFonts w:ascii="Times New Roman" w:hAnsi="Times New Roman" w:cs="Times New Roman"/>
          <w:color w:val="000000"/>
          <w:sz w:val="28"/>
          <w:szCs w:val="24"/>
        </w:rPr>
        <w:t>код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ОКТМО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_____________,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40101810300000010010  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046311001, </w:t>
      </w:r>
      <w:r>
        <w:rPr>
          <w:rFonts w:ascii="Times New Roman" w:hAnsi="Times New Roman" w:cs="Times New Roman"/>
          <w:color w:val="000000"/>
          <w:sz w:val="28"/>
          <w:szCs w:val="24"/>
        </w:rPr>
        <w:t>КБК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8.2.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Юридиче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8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.:_______________________.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______________,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______________,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ОКТМО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_______________,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ОГРН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_________________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Times New Roman" w:hAnsi="Times New Roman" w:cs="Times New Roman"/>
          <w:color w:val="000000"/>
          <w:sz w:val="28"/>
          <w:szCs w:val="24"/>
        </w:rPr>
        <w:t>. 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____,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ОКПО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_______________.  </w:t>
      </w:r>
    </w:p>
    <w:p w:rsidR="00000000" w:rsidRDefault="00617781">
      <w:pPr>
        <w:widowControl w:val="0"/>
        <w:numPr>
          <w:ilvl w:val="0"/>
          <w:numId w:val="149"/>
        </w:numPr>
        <w:autoSpaceDE w:val="0"/>
        <w:autoSpaceDN w:val="0"/>
        <w:adjustRightInd w:val="0"/>
        <w:spacing w:before="290" w:after="0" w:line="330" w:lineRule="exact"/>
        <w:ind w:left="368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__________________________   /____________/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Покупатель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 /_______________/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20" w:right="12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57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 </w:t>
      </w:r>
    </w:p>
    <w:p w:rsidR="00000000" w:rsidRDefault="00617781">
      <w:pPr>
        <w:widowControl w:val="0"/>
        <w:numPr>
          <w:ilvl w:val="0"/>
          <w:numId w:val="150"/>
        </w:numPr>
        <w:autoSpaceDE w:val="0"/>
        <w:autoSpaceDN w:val="0"/>
        <w:adjustRightInd w:val="0"/>
        <w:spacing w:after="0" w:line="280" w:lineRule="exact"/>
        <w:ind w:left="5780" w:right="95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57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41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1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9565"/>
        </w:tabs>
        <w:autoSpaceDE w:val="0"/>
        <w:autoSpaceDN w:val="0"/>
        <w:adjustRightInd w:val="0"/>
        <w:spacing w:before="165"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«___»________20____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725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6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330" w:lineRule="exact"/>
        <w:ind w:left="391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</w:t>
      </w:r>
      <w:r>
        <w:rPr>
          <w:rFonts w:ascii="Times New Roman" w:hAnsi="Times New Roman" w:cs="Times New Roman"/>
          <w:color w:val="000000"/>
          <w:sz w:val="28"/>
          <w:szCs w:val="24"/>
        </w:rPr>
        <w:t>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купил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35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___________________________________________________________.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____________________________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</w:t>
      </w:r>
      <w:r>
        <w:rPr>
          <w:rFonts w:ascii="Times New Roman" w:hAnsi="Times New Roman" w:cs="Times New Roman"/>
          <w:color w:val="000000"/>
          <w:sz w:val="28"/>
          <w:szCs w:val="24"/>
        </w:rPr>
        <w:t>вцу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146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90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«___»______________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передавае</w:t>
      </w:r>
      <w:r>
        <w:rPr>
          <w:rFonts w:ascii="Times New Roman" w:hAnsi="Times New Roman" w:cs="Times New Roman"/>
          <w:color w:val="000000"/>
          <w:sz w:val="28"/>
          <w:szCs w:val="24"/>
        </w:rPr>
        <w:t>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аукционных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приватизации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-4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  (___________________) 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52"/>
        </w:numPr>
        <w:tabs>
          <w:tab w:val="left" w:pos="6543"/>
        </w:tabs>
        <w:autoSpaceDE w:val="0"/>
        <w:autoSpaceDN w:val="0"/>
        <w:adjustRightInd w:val="0"/>
        <w:spacing w:after="0" w:line="330" w:lineRule="exact"/>
        <w:ind w:left="39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11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(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1.3.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(_______________)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копеек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«___»________________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108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46" w:right="12" w:bottom="528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давца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67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17781">
      <w:pPr>
        <w:widowControl w:val="0"/>
        <w:numPr>
          <w:ilvl w:val="0"/>
          <w:numId w:val="153"/>
        </w:numPr>
        <w:tabs>
          <w:tab w:val="left" w:pos="7227"/>
        </w:tabs>
        <w:autoSpaceDE w:val="0"/>
        <w:autoSpaceDN w:val="0"/>
        <w:adjustRightInd w:val="0"/>
        <w:spacing w:before="270" w:after="0" w:line="330" w:lineRule="exact"/>
        <w:ind w:left="322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имеющуюся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7" w:lineRule="exact"/>
        <w:ind w:right="7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</w:t>
      </w:r>
      <w:r>
        <w:rPr>
          <w:rFonts w:ascii="Times New Roman" w:hAnsi="Times New Roman" w:cs="Times New Roman"/>
          <w:color w:val="000000"/>
          <w:sz w:val="28"/>
          <w:szCs w:val="24"/>
        </w:rPr>
        <w:t>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</w:t>
      </w:r>
      <w:r>
        <w:rPr>
          <w:rFonts w:ascii="Times New Roman" w:hAnsi="Times New Roman" w:cs="Times New Roman"/>
          <w:color w:val="000000"/>
          <w:sz w:val="28"/>
          <w:szCs w:val="24"/>
        </w:rPr>
        <w:t>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докажут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вызвано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непреодолимой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мажорными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</w:t>
      </w:r>
      <w:r>
        <w:rPr>
          <w:rFonts w:ascii="Times New Roman" w:hAnsi="Times New Roman" w:cs="Times New Roman"/>
          <w:color w:val="000000"/>
          <w:sz w:val="28"/>
          <w:szCs w:val="24"/>
        </w:rPr>
        <w:t>твительны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-136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картографии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3.7.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54"/>
        </w:numPr>
        <w:autoSpaceDE w:val="0"/>
        <w:autoSpaceDN w:val="0"/>
        <w:adjustRightInd w:val="0"/>
        <w:spacing w:before="290" w:after="0" w:line="300" w:lineRule="exact"/>
        <w:ind w:left="797" w:right="33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банковские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9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left="22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9" w:bottom="720" w:left="1361" w:header="720" w:footer="720" w:gutter="0"/>
          <w:cols w:num="3" w:space="720" w:equalWidth="0">
            <w:col w:w="4784" w:space="456"/>
            <w:col w:w="4310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1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left="204" w:right="569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</w:t>
      </w:r>
      <w:r>
        <w:rPr>
          <w:rFonts w:ascii="Times New Roman" w:hAnsi="Times New Roman" w:cs="Times New Roman"/>
          <w:color w:val="000000"/>
          <w:sz w:val="28"/>
          <w:szCs w:val="24"/>
        </w:rPr>
        <w:t>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40101810300000010010 </w:t>
      </w:r>
      <w:r>
        <w:rPr>
          <w:rFonts w:ascii="Times New Roman" w:hAnsi="Times New Roman" w:cs="Times New Roman"/>
          <w:color w:val="000000"/>
          <w:sz w:val="28"/>
          <w:szCs w:val="24"/>
        </w:rPr>
        <w:t>УФК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3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1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12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left="307" w:right="579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046311001,   </w:t>
      </w: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6433002591 </w:t>
      </w:r>
      <w:r>
        <w:rPr>
          <w:rFonts w:ascii="Times New Roman" w:hAnsi="Times New Roman" w:cs="Times New Roman"/>
          <w:color w:val="000000"/>
          <w:sz w:val="28"/>
          <w:szCs w:val="24"/>
        </w:rPr>
        <w:t>ОКТМО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63644000  </w:t>
      </w:r>
      <w:r>
        <w:rPr>
          <w:rFonts w:ascii="Times New Roman" w:hAnsi="Times New Roman" w:cs="Times New Roman"/>
          <w:color w:val="000000"/>
          <w:sz w:val="28"/>
          <w:szCs w:val="24"/>
        </w:rPr>
        <w:t>ОКПО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43754382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49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КБК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4021140205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3050000410 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8"/>
        <w:gridCol w:w="39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_____________________  /__________/ </w:t>
            </w:r>
          </w:p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7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 /__________/ </w:t>
            </w:r>
          </w:p>
        </w:tc>
        <w:tc>
          <w:tcPr>
            <w:gridSpan w:val="0"/>
          </w:tcPr>
          <w:p w:rsidR="00000000" w:rsidRDefault="0061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9" w:bottom="720" w:left="1361" w:header="720" w:footer="720" w:gutter="0"/>
          <w:cols w:space="720" w:equalWidth="0">
            <w:col w:w="10536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left="64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7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455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7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tabs>
          <w:tab w:val="left" w:pos="956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«___»_______20____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5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передал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10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693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708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8" w:bottom="720" w:left="1361" w:header="720" w:footer="720" w:gutter="0"/>
          <w:cols w:num="3" w:space="720" w:equalWidth="0">
            <w:col w:w="3068" w:space="590"/>
            <w:col w:w="6105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констатируют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25" w:lineRule="exact"/>
        <w:ind w:left="8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59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__________________ /_____________/         ______________  /___________/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                                                         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8" w:bottom="720" w:left="1361" w:header="720" w:footer="720" w:gutter="0"/>
          <w:cols w:space="720" w:equalWidth="0">
            <w:col w:w="9837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  </w:t>
      </w:r>
    </w:p>
    <w:p w:rsidR="00000000" w:rsidRDefault="00617781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80" w:lineRule="exact"/>
        <w:ind w:left="5639" w:right="3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41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04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«____»__________20____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before="290" w:after="0" w:line="330" w:lineRule="exact"/>
        <w:ind w:left="48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340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numPr>
          <w:ilvl w:val="0"/>
          <w:numId w:val="156"/>
        </w:numPr>
        <w:autoSpaceDE w:val="0"/>
        <w:autoSpaceDN w:val="0"/>
        <w:adjustRightInd w:val="0"/>
        <w:spacing w:before="290" w:after="0" w:line="330" w:lineRule="exact"/>
        <w:ind w:left="339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______________,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.______,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___________________________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). </w:t>
      </w:r>
    </w:p>
    <w:p w:rsidR="00000000" w:rsidRDefault="00617781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неотделимых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before="270" w:after="0" w:line="330" w:lineRule="exact"/>
        <w:ind w:left="291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2.1.1.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158"/>
        </w:numPr>
        <w:autoSpaceDE w:val="0"/>
        <w:autoSpaceDN w:val="0"/>
        <w:adjustRightInd w:val="0"/>
        <w:spacing w:after="0" w:line="320" w:lineRule="exact"/>
        <w:ind w:left="0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17781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617781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5" w:right="720" w:bottom="29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7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17781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before="270" w:after="0" w:line="330" w:lineRule="exact"/>
        <w:ind w:left="71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ДОСРОЧНОЕ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РАСТОРЖЕНИЕ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7" w:lineRule="exact"/>
        <w:ind w:right="7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</w:p>
    <w:p w:rsidR="00000000" w:rsidRDefault="00617781">
      <w:pPr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»: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3.2.3.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>удодателя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7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 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обременительным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окажется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40" w:lineRule="exact"/>
        <w:ind w:right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numPr>
          <w:ilvl w:val="0"/>
          <w:numId w:val="162"/>
        </w:numPr>
        <w:autoSpaceDE w:val="0"/>
        <w:autoSpaceDN w:val="0"/>
        <w:adjustRightInd w:val="0"/>
        <w:spacing w:before="270" w:after="0" w:line="330" w:lineRule="exact"/>
        <w:ind w:left="221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зникнуть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3" w:lineRule="exact"/>
        <w:ind w:right="7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4.2.1. 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4.2.2.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перешло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7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14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30" w:lineRule="exact"/>
        <w:ind w:right="7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4.3.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неурегулированные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регулируются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юридическую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                   </w:t>
      </w:r>
    </w:p>
    <w:p w:rsidR="00000000" w:rsidRDefault="00617781">
      <w:pPr>
        <w:widowControl w:val="0"/>
        <w:numPr>
          <w:ilvl w:val="0"/>
          <w:numId w:val="16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000000" w:rsidRDefault="00617781">
      <w:pPr>
        <w:widowControl w:val="0"/>
        <w:numPr>
          <w:ilvl w:val="0"/>
          <w:numId w:val="164"/>
        </w:numPr>
        <w:autoSpaceDE w:val="0"/>
        <w:autoSpaceDN w:val="0"/>
        <w:adjustRightInd w:val="0"/>
        <w:spacing w:before="290" w:after="0" w:line="330" w:lineRule="exact"/>
        <w:ind w:left="318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Неотъемлемыми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5.1.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17781">
      <w:pPr>
        <w:widowControl w:val="0"/>
        <w:numPr>
          <w:ilvl w:val="0"/>
          <w:numId w:val="165"/>
        </w:numPr>
        <w:autoSpaceDE w:val="0"/>
        <w:autoSpaceDN w:val="0"/>
        <w:adjustRightInd w:val="0"/>
        <w:spacing w:before="270" w:after="0" w:line="330" w:lineRule="exact"/>
        <w:ind w:left="22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08" w:right="10" w:bottom="660" w:left="1361" w:header="0" w:footer="0" w:gutter="0"/>
          <w:cols w:space="720"/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13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Ссудодатель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Ссудополучатель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0" w:bottom="720" w:left="1361" w:header="720" w:footer="720" w:gutter="0"/>
          <w:cols w:num="3" w:space="720" w:equalWidth="0">
            <w:col w:w="3248" w:space="2894"/>
            <w:col w:w="2634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9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0" w:bottom="720" w:left="1361" w:header="720" w:footer="720" w:gutter="0"/>
          <w:cols w:space="720" w:equalWidth="0">
            <w:col w:w="10535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7" w:lineRule="exact"/>
        <w:ind w:left="108" w:right="2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left="1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УФК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6433002591/643301001,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1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046311001,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108" w:right="8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Times New Roman" w:hAnsi="Times New Roman" w:cs="Times New Roman"/>
          <w:color w:val="000000"/>
          <w:sz w:val="28"/>
          <w:szCs w:val="24"/>
        </w:rPr>
        <w:t>.4010181030000001001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  </w:t>
      </w:r>
      <w:r>
        <w:rPr>
          <w:rFonts w:ascii="Times New Roman" w:hAnsi="Times New Roman" w:cs="Times New Roman"/>
          <w:color w:val="000000"/>
          <w:sz w:val="28"/>
          <w:szCs w:val="24"/>
        </w:rPr>
        <w:t>код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40211105035050000120 </w:t>
      </w:r>
      <w:r>
        <w:rPr>
          <w:rFonts w:ascii="Times New Roman" w:hAnsi="Times New Roman" w:cs="Times New Roman"/>
          <w:color w:val="000000"/>
          <w:sz w:val="28"/>
          <w:szCs w:val="24"/>
        </w:rPr>
        <w:t>ОКТМО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63644000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66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_____________/_________________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ОГРН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_______________/________________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_________________________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0" w:bottom="720" w:left="1361" w:header="720" w:footer="720" w:gutter="0"/>
          <w:cols w:num="3" w:space="720" w:equalWidth="0">
            <w:col w:w="4333" w:space="256"/>
            <w:col w:w="5733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0" w:bottom="720" w:left="1361" w:header="720" w:footer="720" w:gutter="0"/>
          <w:cols w:num="3" w:space="720" w:equalWidth="0">
            <w:col w:w="538" w:space="3989"/>
            <w:col w:w="1167" w:space="0"/>
            <w:col w:w="-1"/>
          </w:cols>
          <w:noEndnote/>
        </w:sectPr>
      </w:pP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left="6063" w:right="2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606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«__»___________ 20___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455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left="37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17781">
      <w:pPr>
        <w:widowControl w:val="0"/>
        <w:autoSpaceDE w:val="0"/>
        <w:autoSpaceDN w:val="0"/>
        <w:adjustRightInd w:val="0"/>
        <w:spacing w:before="285" w:after="0" w:line="34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tabs>
          <w:tab w:val="left" w:pos="340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.____.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констатируют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left="55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Ссудополучатель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</w:t>
      </w:r>
      <w:r>
        <w:rPr>
          <w:rFonts w:ascii="Times New Roman" w:hAnsi="Times New Roman" w:cs="Times New Roman"/>
          <w:color w:val="000000"/>
          <w:sz w:val="28"/>
          <w:szCs w:val="24"/>
        </w:rPr>
        <w:t>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претензий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17781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                                               __________________                      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976" w:right="720" w:bottom="660" w:left="136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3"/>
    <w:multiLevelType w:val="hybridMultilevel"/>
    <w:tmpl w:val="00002DEE"/>
    <w:lvl w:ilvl="0" w:tplc="000008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A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8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7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9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70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3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2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0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4F0"/>
    <w:multiLevelType w:val="hybridMultilevel"/>
    <w:tmpl w:val="0001609F"/>
    <w:lvl w:ilvl="0" w:tplc="00000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7FD"/>
    <w:multiLevelType w:val="hybridMultilevel"/>
    <w:tmpl w:val="00000343"/>
    <w:lvl w:ilvl="0" w:tplc="0000164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9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3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3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C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A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2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1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A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B6C"/>
    <w:multiLevelType w:val="hybridMultilevel"/>
    <w:tmpl w:val="0000A39C"/>
    <w:lvl w:ilvl="0" w:tplc="000018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CB1"/>
    <w:multiLevelType w:val="hybridMultilevel"/>
    <w:tmpl w:val="00012495"/>
    <w:lvl w:ilvl="0" w:tplc="00001D6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F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5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9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7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A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1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8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9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0CC2"/>
    <w:multiLevelType w:val="hybridMultilevel"/>
    <w:tmpl w:val="00004A51"/>
    <w:lvl w:ilvl="0" w:tplc="0000265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0E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4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C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03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E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9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C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14D6"/>
    <w:multiLevelType w:val="hybridMultilevel"/>
    <w:tmpl w:val="000077ED"/>
    <w:lvl w:ilvl="0" w:tplc="00001C13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C5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D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09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D5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B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21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18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A8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1789"/>
    <w:multiLevelType w:val="hybridMultilevel"/>
    <w:tmpl w:val="000059D2"/>
    <w:lvl w:ilvl="0" w:tplc="00000EB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3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3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E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5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E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8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7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A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199B"/>
    <w:multiLevelType w:val="hybridMultilevel"/>
    <w:tmpl w:val="00017B2F"/>
    <w:lvl w:ilvl="0" w:tplc="0000055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21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C0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89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8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8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BA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8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07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1A0D"/>
    <w:multiLevelType w:val="hybridMultilevel"/>
    <w:tmpl w:val="000090E6"/>
    <w:lvl w:ilvl="0" w:tplc="000013E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8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F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1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E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7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C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F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1A25"/>
    <w:multiLevelType w:val="hybridMultilevel"/>
    <w:tmpl w:val="000141E3"/>
    <w:lvl w:ilvl="0" w:tplc="00000A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1D23"/>
    <w:multiLevelType w:val="hybridMultilevel"/>
    <w:tmpl w:val="0000B096"/>
    <w:lvl w:ilvl="0" w:tplc="000017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2048"/>
    <w:multiLevelType w:val="hybridMultilevel"/>
    <w:tmpl w:val="00016D8F"/>
    <w:lvl w:ilvl="0" w:tplc="000019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21C3"/>
    <w:multiLevelType w:val="hybridMultilevel"/>
    <w:tmpl w:val="0001033A"/>
    <w:lvl w:ilvl="0" w:tplc="0000153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5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A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A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2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6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F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2D82"/>
    <w:multiLevelType w:val="hybridMultilevel"/>
    <w:tmpl w:val="000163CE"/>
    <w:lvl w:ilvl="0" w:tplc="0000093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B9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86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C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25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65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9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80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2ECC"/>
    <w:multiLevelType w:val="hybridMultilevel"/>
    <w:tmpl w:val="0001533C"/>
    <w:lvl w:ilvl="0" w:tplc="0000090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F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C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2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0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A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8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5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E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337D"/>
    <w:multiLevelType w:val="hybridMultilevel"/>
    <w:tmpl w:val="00009BF3"/>
    <w:lvl w:ilvl="0" w:tplc="00001ACA">
      <w:start w:val="1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33">
      <w:start w:val="12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35">
      <w:start w:val="12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F7">
      <w:start w:val="12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E1">
      <w:start w:val="12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D9">
      <w:start w:val="12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00">
      <w:start w:val="12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92">
      <w:start w:val="12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F6">
      <w:start w:val="12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36F1"/>
    <w:multiLevelType w:val="hybridMultilevel"/>
    <w:tmpl w:val="0000EEF0"/>
    <w:lvl w:ilvl="0" w:tplc="000015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37B8"/>
    <w:multiLevelType w:val="hybridMultilevel"/>
    <w:tmpl w:val="00011C4D"/>
    <w:lvl w:ilvl="0" w:tplc="000025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39E2"/>
    <w:multiLevelType w:val="hybridMultilevel"/>
    <w:tmpl w:val="000084E9"/>
    <w:lvl w:ilvl="0" w:tplc="0000205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8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5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1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1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3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D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1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9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3DA3"/>
    <w:multiLevelType w:val="hybridMultilevel"/>
    <w:tmpl w:val="00018547"/>
    <w:lvl w:ilvl="0" w:tplc="000014A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9F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3C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43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1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9A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9A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50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C4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3E4C"/>
    <w:multiLevelType w:val="hybridMultilevel"/>
    <w:tmpl w:val="00016C4A"/>
    <w:lvl w:ilvl="0" w:tplc="000018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5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B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C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6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6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D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6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453B"/>
    <w:multiLevelType w:val="hybridMultilevel"/>
    <w:tmpl w:val="00015AB1"/>
    <w:lvl w:ilvl="0" w:tplc="000023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4762"/>
    <w:multiLevelType w:val="hybridMultilevel"/>
    <w:tmpl w:val="000162A4"/>
    <w:lvl w:ilvl="0" w:tplc="00001B79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F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EF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4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B7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C1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B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7E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B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476D"/>
    <w:multiLevelType w:val="hybridMultilevel"/>
    <w:tmpl w:val="0000F302"/>
    <w:lvl w:ilvl="0" w:tplc="00000F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4861"/>
    <w:multiLevelType w:val="hybridMultilevel"/>
    <w:tmpl w:val="0000055B"/>
    <w:lvl w:ilvl="0" w:tplc="000025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4ADC"/>
    <w:multiLevelType w:val="hybridMultilevel"/>
    <w:tmpl w:val="0000BF50"/>
    <w:lvl w:ilvl="0" w:tplc="00000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3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8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E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9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4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C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3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5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4B17"/>
    <w:multiLevelType w:val="hybridMultilevel"/>
    <w:tmpl w:val="0000393D"/>
    <w:lvl w:ilvl="0" w:tplc="00000D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4BA9"/>
    <w:multiLevelType w:val="hybridMultilevel"/>
    <w:tmpl w:val="0000E23B"/>
    <w:lvl w:ilvl="0" w:tplc="00001D33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08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54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24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C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9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D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28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4F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4BC7"/>
    <w:multiLevelType w:val="hybridMultilevel"/>
    <w:tmpl w:val="00009347"/>
    <w:lvl w:ilvl="0" w:tplc="00001A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4E18"/>
    <w:multiLevelType w:val="hybridMultilevel"/>
    <w:tmpl w:val="000110DF"/>
    <w:lvl w:ilvl="0" w:tplc="000007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519B"/>
    <w:multiLevelType w:val="hybridMultilevel"/>
    <w:tmpl w:val="00014FD6"/>
    <w:lvl w:ilvl="0" w:tplc="000021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5407"/>
    <w:multiLevelType w:val="hybridMultilevel"/>
    <w:tmpl w:val="0000F336"/>
    <w:lvl w:ilvl="0" w:tplc="000014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5545"/>
    <w:multiLevelType w:val="hybridMultilevel"/>
    <w:tmpl w:val="0000BCF9"/>
    <w:lvl w:ilvl="0" w:tplc="000011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5609"/>
    <w:multiLevelType w:val="hybridMultilevel"/>
    <w:tmpl w:val="000032B5"/>
    <w:lvl w:ilvl="0" w:tplc="0000121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2B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B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F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8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C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FD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74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8A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5617"/>
    <w:multiLevelType w:val="hybridMultilevel"/>
    <w:tmpl w:val="000053CC"/>
    <w:lvl w:ilvl="0" w:tplc="000023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56F3"/>
    <w:multiLevelType w:val="hybridMultilevel"/>
    <w:tmpl w:val="0000F7FE"/>
    <w:lvl w:ilvl="0" w:tplc="00001A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7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603A"/>
    <w:multiLevelType w:val="hybridMultilevel"/>
    <w:tmpl w:val="000020BB"/>
    <w:lvl w:ilvl="0" w:tplc="000000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6056"/>
    <w:multiLevelType w:val="hybridMultilevel"/>
    <w:tmpl w:val="0000EE96"/>
    <w:lvl w:ilvl="0" w:tplc="00002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4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B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9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0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6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8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8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61F6"/>
    <w:multiLevelType w:val="hybridMultilevel"/>
    <w:tmpl w:val="000185FE"/>
    <w:lvl w:ilvl="0" w:tplc="00001A8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11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F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41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12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A8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66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AF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0E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0649B"/>
    <w:multiLevelType w:val="hybridMultilevel"/>
    <w:tmpl w:val="00014C40"/>
    <w:lvl w:ilvl="0" w:tplc="000020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65C0"/>
    <w:multiLevelType w:val="hybridMultilevel"/>
    <w:tmpl w:val="00012F71"/>
    <w:lvl w:ilvl="0" w:tplc="000000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2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4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5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5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7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A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06686"/>
    <w:multiLevelType w:val="hybridMultilevel"/>
    <w:tmpl w:val="0000D5B5"/>
    <w:lvl w:ilvl="0" w:tplc="000001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6716"/>
    <w:multiLevelType w:val="hybridMultilevel"/>
    <w:tmpl w:val="00016B74"/>
    <w:lvl w:ilvl="0" w:tplc="00001B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6F47"/>
    <w:multiLevelType w:val="hybridMultilevel"/>
    <w:tmpl w:val="00010B5F"/>
    <w:lvl w:ilvl="0" w:tplc="00000EC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A1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5C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FE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1F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F4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3D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AC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07068"/>
    <w:multiLevelType w:val="hybridMultilevel"/>
    <w:tmpl w:val="0000CD85"/>
    <w:lvl w:ilvl="0" w:tplc="000000D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E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F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1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7204"/>
    <w:multiLevelType w:val="hybridMultilevel"/>
    <w:tmpl w:val="000143E1"/>
    <w:lvl w:ilvl="0" w:tplc="00000B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7338"/>
    <w:multiLevelType w:val="hybridMultilevel"/>
    <w:tmpl w:val="0001130C"/>
    <w:lvl w:ilvl="0" w:tplc="00000A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7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0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3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5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13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8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5E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7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07564"/>
    <w:multiLevelType w:val="hybridMultilevel"/>
    <w:tmpl w:val="000059CB"/>
    <w:lvl w:ilvl="0" w:tplc="000008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7C24"/>
    <w:multiLevelType w:val="hybridMultilevel"/>
    <w:tmpl w:val="00001FE7"/>
    <w:lvl w:ilvl="0" w:tplc="000026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7E07"/>
    <w:multiLevelType w:val="hybridMultilevel"/>
    <w:tmpl w:val="0000F212"/>
    <w:lvl w:ilvl="0" w:tplc="000015E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9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B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6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7E49"/>
    <w:multiLevelType w:val="hybridMultilevel"/>
    <w:tmpl w:val="000105ED"/>
    <w:lvl w:ilvl="0" w:tplc="00001A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7FED"/>
    <w:multiLevelType w:val="hybridMultilevel"/>
    <w:tmpl w:val="00003D33"/>
    <w:lvl w:ilvl="0" w:tplc="000024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814D"/>
    <w:multiLevelType w:val="hybridMultilevel"/>
    <w:tmpl w:val="00017CF5"/>
    <w:lvl w:ilvl="0" w:tplc="0000185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2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8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A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7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04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9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2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F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0000816D"/>
    <w:multiLevelType w:val="hybridMultilevel"/>
    <w:tmpl w:val="0000CD67"/>
    <w:lvl w:ilvl="0" w:tplc="000019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87CA"/>
    <w:multiLevelType w:val="hybridMultilevel"/>
    <w:tmpl w:val="0000B1BD"/>
    <w:lvl w:ilvl="0" w:tplc="000009B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1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D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E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F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E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3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D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089CB"/>
    <w:multiLevelType w:val="hybridMultilevel"/>
    <w:tmpl w:val="00013E93"/>
    <w:lvl w:ilvl="0" w:tplc="000005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8B33"/>
    <w:multiLevelType w:val="hybridMultilevel"/>
    <w:tmpl w:val="0000C739"/>
    <w:lvl w:ilvl="0" w:tplc="00001B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8C13"/>
    <w:multiLevelType w:val="hybridMultilevel"/>
    <w:tmpl w:val="0000A098"/>
    <w:lvl w:ilvl="0" w:tplc="00000C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97BF"/>
    <w:multiLevelType w:val="hybridMultilevel"/>
    <w:tmpl w:val="00010687"/>
    <w:lvl w:ilvl="0" w:tplc="0000041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A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32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0F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3F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69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FE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0D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61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09C57"/>
    <w:multiLevelType w:val="hybridMultilevel"/>
    <w:tmpl w:val="0000F9CD"/>
    <w:lvl w:ilvl="0" w:tplc="00001B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0A104"/>
    <w:multiLevelType w:val="hybridMultilevel"/>
    <w:tmpl w:val="00014C13"/>
    <w:lvl w:ilvl="0" w:tplc="00000E1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8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5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F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9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F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A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9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2">
    <w:nsid w:val="0000A196"/>
    <w:multiLevelType w:val="hybridMultilevel"/>
    <w:tmpl w:val="00015624"/>
    <w:lvl w:ilvl="0" w:tplc="000001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0A7AE"/>
    <w:multiLevelType w:val="hybridMultilevel"/>
    <w:tmpl w:val="000109BF"/>
    <w:lvl w:ilvl="0" w:tplc="000010C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11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7A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18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D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CB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3B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85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6A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4">
    <w:nsid w:val="0000AF04"/>
    <w:multiLevelType w:val="hybridMultilevel"/>
    <w:tmpl w:val="00004DD4"/>
    <w:lvl w:ilvl="0" w:tplc="00001AB7">
      <w:start w:val="10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42C">
      <w:start w:val="1026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8E2">
      <w:start w:val="1026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6D1">
      <w:start w:val="1026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459">
      <w:start w:val="1026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F55">
      <w:start w:val="1026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CBB">
      <w:start w:val="1026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913">
      <w:start w:val="1026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518">
      <w:start w:val="1026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5">
    <w:nsid w:val="0000B116"/>
    <w:multiLevelType w:val="hybridMultilevel"/>
    <w:tmpl w:val="0000B2FC"/>
    <w:lvl w:ilvl="0" w:tplc="000011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0B30D"/>
    <w:multiLevelType w:val="hybridMultilevel"/>
    <w:tmpl w:val="0000AA79"/>
    <w:lvl w:ilvl="0" w:tplc="000001E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8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0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2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D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0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D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7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0B7DD"/>
    <w:multiLevelType w:val="hybridMultilevel"/>
    <w:tmpl w:val="00006071"/>
    <w:lvl w:ilvl="0" w:tplc="000011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0B856"/>
    <w:multiLevelType w:val="hybridMultilevel"/>
    <w:tmpl w:val="00017542"/>
    <w:lvl w:ilvl="0" w:tplc="000000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0BA56"/>
    <w:multiLevelType w:val="hybridMultilevel"/>
    <w:tmpl w:val="00011EFB"/>
    <w:lvl w:ilvl="0" w:tplc="000008F9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4D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11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27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F4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62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7D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9B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5E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0">
    <w:nsid w:val="0000BF4A"/>
    <w:multiLevelType w:val="hybridMultilevel"/>
    <w:tmpl w:val="0001767E"/>
    <w:lvl w:ilvl="0" w:tplc="000020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0BFC3"/>
    <w:multiLevelType w:val="hybridMultilevel"/>
    <w:tmpl w:val="000104AF"/>
    <w:lvl w:ilvl="0" w:tplc="00000EA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E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8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2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3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A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A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8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B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2">
    <w:nsid w:val="0000C652"/>
    <w:multiLevelType w:val="hybridMultilevel"/>
    <w:tmpl w:val="000071F9"/>
    <w:lvl w:ilvl="0" w:tplc="000016F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B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F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F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3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C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C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D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3">
    <w:nsid w:val="0000C795"/>
    <w:multiLevelType w:val="hybridMultilevel"/>
    <w:tmpl w:val="00013FE4"/>
    <w:lvl w:ilvl="0" w:tplc="00001B4D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C6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99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D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6A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C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D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07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0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4">
    <w:nsid w:val="0000C965"/>
    <w:multiLevelType w:val="hybridMultilevel"/>
    <w:tmpl w:val="00007E6A"/>
    <w:lvl w:ilvl="0" w:tplc="000025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A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0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0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0CB35"/>
    <w:multiLevelType w:val="hybridMultilevel"/>
    <w:tmpl w:val="00017CD9"/>
    <w:lvl w:ilvl="0" w:tplc="00000B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0CB97"/>
    <w:multiLevelType w:val="hybridMultilevel"/>
    <w:tmpl w:val="00002E90"/>
    <w:lvl w:ilvl="0" w:tplc="00001F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C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7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1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B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1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0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5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4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7">
    <w:nsid w:val="0000D208"/>
    <w:multiLevelType w:val="hybridMultilevel"/>
    <w:tmpl w:val="0000F968"/>
    <w:lvl w:ilvl="0" w:tplc="000000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0D6A1"/>
    <w:multiLevelType w:val="hybridMultilevel"/>
    <w:tmpl w:val="0000C131"/>
    <w:lvl w:ilvl="0" w:tplc="00000D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0D866"/>
    <w:multiLevelType w:val="hybridMultilevel"/>
    <w:tmpl w:val="0001261A"/>
    <w:lvl w:ilvl="0" w:tplc="0000265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5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B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D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6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2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A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0D909"/>
    <w:multiLevelType w:val="hybridMultilevel"/>
    <w:tmpl w:val="000020C9"/>
    <w:lvl w:ilvl="0" w:tplc="00000A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3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8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A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0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E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E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F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1">
    <w:nsid w:val="0000DE19"/>
    <w:multiLevelType w:val="hybridMultilevel"/>
    <w:tmpl w:val="0000C8AF"/>
    <w:lvl w:ilvl="0" w:tplc="00001B75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6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C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E2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5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A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1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F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F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2">
    <w:nsid w:val="0000DE98"/>
    <w:multiLevelType w:val="hybridMultilevel"/>
    <w:tmpl w:val="00017C7D"/>
    <w:lvl w:ilvl="0" w:tplc="000005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0E094"/>
    <w:multiLevelType w:val="hybridMultilevel"/>
    <w:tmpl w:val="0000D00E"/>
    <w:lvl w:ilvl="0" w:tplc="000008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0E25D"/>
    <w:multiLevelType w:val="hybridMultilevel"/>
    <w:tmpl w:val="00006A24"/>
    <w:lvl w:ilvl="0" w:tplc="000019C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0E4C8"/>
    <w:multiLevelType w:val="hybridMultilevel"/>
    <w:tmpl w:val="00001BB8"/>
    <w:lvl w:ilvl="0" w:tplc="00000BA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40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9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3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AD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5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36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0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6">
    <w:nsid w:val="0000E9E1"/>
    <w:multiLevelType w:val="hybridMultilevel"/>
    <w:tmpl w:val="000114C7"/>
    <w:lvl w:ilvl="0" w:tplc="000003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C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5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4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D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E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F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E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7">
    <w:nsid w:val="0000EAFD"/>
    <w:multiLevelType w:val="hybridMultilevel"/>
    <w:tmpl w:val="0000E58B"/>
    <w:lvl w:ilvl="0" w:tplc="000023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0EB48"/>
    <w:multiLevelType w:val="hybridMultilevel"/>
    <w:tmpl w:val="00011147"/>
    <w:lvl w:ilvl="0" w:tplc="00000BC3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89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36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68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8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5F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34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52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B1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9">
    <w:nsid w:val="0000ECA5"/>
    <w:multiLevelType w:val="hybridMultilevel"/>
    <w:tmpl w:val="000021DC"/>
    <w:lvl w:ilvl="0" w:tplc="000023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4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F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6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4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1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7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2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7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0">
    <w:nsid w:val="0000EFA8"/>
    <w:multiLevelType w:val="hybridMultilevel"/>
    <w:tmpl w:val="0000CE01"/>
    <w:lvl w:ilvl="0" w:tplc="0000128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7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1">
    <w:nsid w:val="0000F195"/>
    <w:multiLevelType w:val="hybridMultilevel"/>
    <w:tmpl w:val="00011D4B"/>
    <w:lvl w:ilvl="0" w:tplc="0000013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4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F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C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3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C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7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5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3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2">
    <w:nsid w:val="0000F41A"/>
    <w:multiLevelType w:val="hybridMultilevel"/>
    <w:tmpl w:val="000089F5"/>
    <w:lvl w:ilvl="0" w:tplc="000006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3">
    <w:nsid w:val="0000F57D"/>
    <w:multiLevelType w:val="hybridMultilevel"/>
    <w:tmpl w:val="000003F1"/>
    <w:lvl w:ilvl="0" w:tplc="000019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4">
    <w:nsid w:val="0000F584"/>
    <w:multiLevelType w:val="hybridMultilevel"/>
    <w:tmpl w:val="0000DC9C"/>
    <w:lvl w:ilvl="0" w:tplc="000015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5">
    <w:nsid w:val="0000F8AC"/>
    <w:multiLevelType w:val="hybridMultilevel"/>
    <w:tmpl w:val="0000E26A"/>
    <w:lvl w:ilvl="0" w:tplc="00000C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6">
    <w:nsid w:val="0000FF95"/>
    <w:multiLevelType w:val="hybridMultilevel"/>
    <w:tmpl w:val="00017090"/>
    <w:lvl w:ilvl="0" w:tplc="00001BF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8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2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1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9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D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7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C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7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7">
    <w:nsid w:val="0000FFFE"/>
    <w:multiLevelType w:val="hybridMultilevel"/>
    <w:tmpl w:val="00007D79"/>
    <w:lvl w:ilvl="0" w:tplc="000004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8">
    <w:nsid w:val="000100B8"/>
    <w:multiLevelType w:val="hybridMultilevel"/>
    <w:tmpl w:val="000054A2"/>
    <w:lvl w:ilvl="0" w:tplc="0000113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B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9">
    <w:nsid w:val="000105C5"/>
    <w:multiLevelType w:val="hybridMultilevel"/>
    <w:tmpl w:val="00000FCB"/>
    <w:lvl w:ilvl="0" w:tplc="000021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0">
    <w:nsid w:val="00010A28"/>
    <w:multiLevelType w:val="hybridMultilevel"/>
    <w:tmpl w:val="00014E90"/>
    <w:lvl w:ilvl="0" w:tplc="000010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1">
    <w:nsid w:val="00010B65"/>
    <w:multiLevelType w:val="hybridMultilevel"/>
    <w:tmpl w:val="00004449"/>
    <w:lvl w:ilvl="0" w:tplc="000026D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98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5B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13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19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4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3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3B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99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2">
    <w:nsid w:val="00010D48"/>
    <w:multiLevelType w:val="hybridMultilevel"/>
    <w:tmpl w:val="00016D05"/>
    <w:lvl w:ilvl="0" w:tplc="0000243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8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0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3">
    <w:nsid w:val="00011097"/>
    <w:multiLevelType w:val="hybridMultilevel"/>
    <w:tmpl w:val="0000FD02"/>
    <w:lvl w:ilvl="0" w:tplc="00002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0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8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0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6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A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7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C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4">
    <w:nsid w:val="00011189"/>
    <w:multiLevelType w:val="hybridMultilevel"/>
    <w:tmpl w:val="00007995"/>
    <w:lvl w:ilvl="0" w:tplc="00001C5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1E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B3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8C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CE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E8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68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A3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5C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5">
    <w:nsid w:val="000111DD"/>
    <w:multiLevelType w:val="hybridMultilevel"/>
    <w:tmpl w:val="0000ECDA"/>
    <w:lvl w:ilvl="0" w:tplc="000003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6">
    <w:nsid w:val="00011307"/>
    <w:multiLevelType w:val="hybridMultilevel"/>
    <w:tmpl w:val="000082B0"/>
    <w:lvl w:ilvl="0" w:tplc="000002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7">
    <w:nsid w:val="000114FE"/>
    <w:multiLevelType w:val="hybridMultilevel"/>
    <w:tmpl w:val="00009775"/>
    <w:lvl w:ilvl="0" w:tplc="000025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8">
    <w:nsid w:val="00011638"/>
    <w:multiLevelType w:val="hybridMultilevel"/>
    <w:tmpl w:val="0000B833"/>
    <w:lvl w:ilvl="0" w:tplc="0000118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2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9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5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A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71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5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C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B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9">
    <w:nsid w:val="000117E4"/>
    <w:multiLevelType w:val="hybridMultilevel"/>
    <w:tmpl w:val="00008968"/>
    <w:lvl w:ilvl="0" w:tplc="000017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0">
    <w:nsid w:val="00011B14"/>
    <w:multiLevelType w:val="hybridMultilevel"/>
    <w:tmpl w:val="0001500C"/>
    <w:lvl w:ilvl="0" w:tplc="000023B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9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5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D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5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B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0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1">
    <w:nsid w:val="00011C1D"/>
    <w:multiLevelType w:val="hybridMultilevel"/>
    <w:tmpl w:val="000173FB"/>
    <w:lvl w:ilvl="0" w:tplc="000005C3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4A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67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D9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1F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10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5C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46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87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2">
    <w:nsid w:val="00011F12"/>
    <w:multiLevelType w:val="hybridMultilevel"/>
    <w:tmpl w:val="0000D46F"/>
    <w:lvl w:ilvl="0" w:tplc="0000168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2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E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2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A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3">
    <w:nsid w:val="00011F4A"/>
    <w:multiLevelType w:val="hybridMultilevel"/>
    <w:tmpl w:val="00014443"/>
    <w:lvl w:ilvl="0" w:tplc="0000030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5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7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4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8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4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8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4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F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4">
    <w:nsid w:val="00012129"/>
    <w:multiLevelType w:val="hybridMultilevel"/>
    <w:tmpl w:val="000142CD"/>
    <w:lvl w:ilvl="0" w:tplc="0000136B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AD3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5CF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E75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864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F8C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418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E2B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38A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5">
    <w:nsid w:val="00012178"/>
    <w:multiLevelType w:val="hybridMultilevel"/>
    <w:tmpl w:val="00007CCD"/>
    <w:lvl w:ilvl="0" w:tplc="000001F5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F4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FB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A6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6C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4A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A5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1B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65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6">
    <w:nsid w:val="000123C4"/>
    <w:multiLevelType w:val="hybridMultilevel"/>
    <w:tmpl w:val="000034F9"/>
    <w:lvl w:ilvl="0" w:tplc="00000E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7">
    <w:nsid w:val="0001283E"/>
    <w:multiLevelType w:val="hybridMultilevel"/>
    <w:tmpl w:val="000129C9"/>
    <w:lvl w:ilvl="0" w:tplc="00001B1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C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B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3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F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8">
    <w:nsid w:val="00012B62"/>
    <w:multiLevelType w:val="hybridMultilevel"/>
    <w:tmpl w:val="0000D96E"/>
    <w:lvl w:ilvl="0" w:tplc="00000B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9">
    <w:nsid w:val="00012D81"/>
    <w:multiLevelType w:val="hybridMultilevel"/>
    <w:tmpl w:val="000111DD"/>
    <w:lvl w:ilvl="0" w:tplc="000007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0">
    <w:nsid w:val="00012E66"/>
    <w:multiLevelType w:val="hybridMultilevel"/>
    <w:tmpl w:val="00015077"/>
    <w:lvl w:ilvl="0" w:tplc="000009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1">
    <w:nsid w:val="00013055"/>
    <w:multiLevelType w:val="hybridMultilevel"/>
    <w:tmpl w:val="0001006A"/>
    <w:lvl w:ilvl="0" w:tplc="000022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D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7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C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A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4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A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7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C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2">
    <w:nsid w:val="0001310E"/>
    <w:multiLevelType w:val="hybridMultilevel"/>
    <w:tmpl w:val="000038A6"/>
    <w:lvl w:ilvl="0" w:tplc="000012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3">
    <w:nsid w:val="0001341D"/>
    <w:multiLevelType w:val="hybridMultilevel"/>
    <w:tmpl w:val="0000F2A3"/>
    <w:lvl w:ilvl="0" w:tplc="00001D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4">
    <w:nsid w:val="00013540"/>
    <w:multiLevelType w:val="hybridMultilevel"/>
    <w:tmpl w:val="00015D55"/>
    <w:lvl w:ilvl="0" w:tplc="0000131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8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7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A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9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F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3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4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C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5">
    <w:nsid w:val="000136D2"/>
    <w:multiLevelType w:val="hybridMultilevel"/>
    <w:tmpl w:val="0000E7C7"/>
    <w:lvl w:ilvl="0" w:tplc="000005C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0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E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9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A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5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7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4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6">
    <w:nsid w:val="00013824"/>
    <w:multiLevelType w:val="hybridMultilevel"/>
    <w:tmpl w:val="0000A6BA"/>
    <w:lvl w:ilvl="0" w:tplc="000001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F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1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0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A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F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D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7">
    <w:nsid w:val="00013B7A"/>
    <w:multiLevelType w:val="hybridMultilevel"/>
    <w:tmpl w:val="000109EF"/>
    <w:lvl w:ilvl="0" w:tplc="00002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4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0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C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0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2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2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5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8">
    <w:nsid w:val="00013D9F"/>
    <w:multiLevelType w:val="hybridMultilevel"/>
    <w:tmpl w:val="00005181"/>
    <w:lvl w:ilvl="0" w:tplc="00000D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9">
    <w:nsid w:val="00013DB9"/>
    <w:multiLevelType w:val="hybridMultilevel"/>
    <w:tmpl w:val="00014566"/>
    <w:lvl w:ilvl="0" w:tplc="000014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B1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D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3F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A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3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1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3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C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0">
    <w:nsid w:val="00014039"/>
    <w:multiLevelType w:val="hybridMultilevel"/>
    <w:tmpl w:val="0000A8D9"/>
    <w:lvl w:ilvl="0" w:tplc="000013D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D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C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5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0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6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F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1">
    <w:nsid w:val="0001431E"/>
    <w:multiLevelType w:val="hybridMultilevel"/>
    <w:tmpl w:val="00015B96"/>
    <w:lvl w:ilvl="0" w:tplc="00001E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9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6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2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A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B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0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2">
    <w:nsid w:val="0001476D"/>
    <w:multiLevelType w:val="hybridMultilevel"/>
    <w:tmpl w:val="0000C7FA"/>
    <w:lvl w:ilvl="0" w:tplc="000000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3">
    <w:nsid w:val="00014886"/>
    <w:multiLevelType w:val="hybridMultilevel"/>
    <w:tmpl w:val="0000DC0F"/>
    <w:lvl w:ilvl="0" w:tplc="0000123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F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4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8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9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7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6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6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4">
    <w:nsid w:val="00014C3D"/>
    <w:multiLevelType w:val="hybridMultilevel"/>
    <w:tmpl w:val="000169D0"/>
    <w:lvl w:ilvl="0" w:tplc="000004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5">
    <w:nsid w:val="00014D18"/>
    <w:multiLevelType w:val="hybridMultilevel"/>
    <w:tmpl w:val="00002731"/>
    <w:lvl w:ilvl="0" w:tplc="000007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6">
    <w:nsid w:val="00014EE3"/>
    <w:multiLevelType w:val="hybridMultilevel"/>
    <w:tmpl w:val="0000FAF5"/>
    <w:lvl w:ilvl="0" w:tplc="000019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7">
    <w:nsid w:val="00014EF8"/>
    <w:multiLevelType w:val="hybridMultilevel"/>
    <w:tmpl w:val="000159F6"/>
    <w:lvl w:ilvl="0" w:tplc="00001A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8">
    <w:nsid w:val="00014FDF"/>
    <w:multiLevelType w:val="hybridMultilevel"/>
    <w:tmpl w:val="0001076E"/>
    <w:lvl w:ilvl="0" w:tplc="00001F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9">
    <w:nsid w:val="0001509A"/>
    <w:multiLevelType w:val="hybridMultilevel"/>
    <w:tmpl w:val="00017D84"/>
    <w:lvl w:ilvl="0" w:tplc="000020F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04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34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43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A6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F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B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D9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3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0">
    <w:nsid w:val="000152C9"/>
    <w:multiLevelType w:val="hybridMultilevel"/>
    <w:tmpl w:val="00008A91"/>
    <w:lvl w:ilvl="0" w:tplc="000015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1">
    <w:nsid w:val="00015500"/>
    <w:multiLevelType w:val="hybridMultilevel"/>
    <w:tmpl w:val="0000F684"/>
    <w:lvl w:ilvl="0" w:tplc="000007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2">
    <w:nsid w:val="000155C6"/>
    <w:multiLevelType w:val="hybridMultilevel"/>
    <w:tmpl w:val="000158FD"/>
    <w:lvl w:ilvl="0" w:tplc="000008C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3">
    <w:nsid w:val="00015754"/>
    <w:multiLevelType w:val="hybridMultilevel"/>
    <w:tmpl w:val="00004917"/>
    <w:lvl w:ilvl="0" w:tplc="00001EE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F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F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1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E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A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1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C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3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4">
    <w:nsid w:val="00015831"/>
    <w:multiLevelType w:val="hybridMultilevel"/>
    <w:tmpl w:val="000057FC"/>
    <w:lvl w:ilvl="0" w:tplc="000008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5">
    <w:nsid w:val="000159BF"/>
    <w:multiLevelType w:val="hybridMultilevel"/>
    <w:tmpl w:val="0000956D"/>
    <w:lvl w:ilvl="0" w:tplc="00001C2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7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F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3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6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C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6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3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6">
    <w:nsid w:val="000159E1"/>
    <w:multiLevelType w:val="hybridMultilevel"/>
    <w:tmpl w:val="00006784"/>
    <w:lvl w:ilvl="0" w:tplc="000006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7">
    <w:nsid w:val="00015A25"/>
    <w:multiLevelType w:val="hybridMultilevel"/>
    <w:tmpl w:val="00008E9F"/>
    <w:lvl w:ilvl="0" w:tplc="00000139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8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F6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4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7D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A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B8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DA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13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8">
    <w:nsid w:val="00015BAE"/>
    <w:multiLevelType w:val="hybridMultilevel"/>
    <w:tmpl w:val="00002818"/>
    <w:lvl w:ilvl="0" w:tplc="000002D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0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9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2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7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F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F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8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9">
    <w:nsid w:val="00015E1D"/>
    <w:multiLevelType w:val="hybridMultilevel"/>
    <w:tmpl w:val="00005C30"/>
    <w:lvl w:ilvl="0" w:tplc="000011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0">
    <w:nsid w:val="00015F47"/>
    <w:multiLevelType w:val="hybridMultilevel"/>
    <w:tmpl w:val="0000E359"/>
    <w:lvl w:ilvl="0" w:tplc="000002D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7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E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6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8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0E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6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1">
    <w:nsid w:val="000161F9"/>
    <w:multiLevelType w:val="hybridMultilevel"/>
    <w:tmpl w:val="000150EC"/>
    <w:lvl w:ilvl="0" w:tplc="00001C3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F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2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F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E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7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1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6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6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2">
    <w:nsid w:val="00016286"/>
    <w:multiLevelType w:val="hybridMultilevel"/>
    <w:tmpl w:val="00002B57"/>
    <w:lvl w:ilvl="0" w:tplc="0000257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BD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3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BA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F1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B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3D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41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05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3">
    <w:nsid w:val="0001658B"/>
    <w:multiLevelType w:val="hybridMultilevel"/>
    <w:tmpl w:val="00013D21"/>
    <w:lvl w:ilvl="0" w:tplc="000007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3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F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4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6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E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4">
    <w:nsid w:val="000166D1"/>
    <w:multiLevelType w:val="hybridMultilevel"/>
    <w:tmpl w:val="00003BA7"/>
    <w:lvl w:ilvl="0" w:tplc="00001C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5">
    <w:nsid w:val="00016B00"/>
    <w:multiLevelType w:val="hybridMultilevel"/>
    <w:tmpl w:val="0000AE29"/>
    <w:lvl w:ilvl="0" w:tplc="00000B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6">
    <w:nsid w:val="00016FCA"/>
    <w:multiLevelType w:val="hybridMultilevel"/>
    <w:tmpl w:val="00017BE6"/>
    <w:lvl w:ilvl="0" w:tplc="000022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7">
    <w:nsid w:val="00017015"/>
    <w:multiLevelType w:val="hybridMultilevel"/>
    <w:tmpl w:val="0000F50C"/>
    <w:lvl w:ilvl="0" w:tplc="000018A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B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7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9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1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1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6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9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7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8">
    <w:nsid w:val="000172EC"/>
    <w:multiLevelType w:val="hybridMultilevel"/>
    <w:tmpl w:val="00009AD3"/>
    <w:lvl w:ilvl="0" w:tplc="00001D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3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A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D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A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4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1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9">
    <w:nsid w:val="00017303"/>
    <w:multiLevelType w:val="hybridMultilevel"/>
    <w:tmpl w:val="00014230"/>
    <w:lvl w:ilvl="0" w:tplc="000006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D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8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0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4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F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9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5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0">
    <w:nsid w:val="0001766C"/>
    <w:multiLevelType w:val="hybridMultilevel"/>
    <w:tmpl w:val="00017921"/>
    <w:lvl w:ilvl="0" w:tplc="00000D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1">
    <w:nsid w:val="00017754"/>
    <w:multiLevelType w:val="hybridMultilevel"/>
    <w:tmpl w:val="00016EF5"/>
    <w:lvl w:ilvl="0" w:tplc="0000207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E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3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5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F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4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C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0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2">
    <w:nsid w:val="00017D5E"/>
    <w:multiLevelType w:val="hybridMultilevel"/>
    <w:tmpl w:val="000145AA"/>
    <w:lvl w:ilvl="0" w:tplc="00001C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4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9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E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C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F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A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3">
    <w:nsid w:val="00017E9A"/>
    <w:multiLevelType w:val="hybridMultilevel"/>
    <w:tmpl w:val="000152BF"/>
    <w:lvl w:ilvl="0" w:tplc="00000B05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7E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B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76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4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DF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6D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34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4">
    <w:nsid w:val="0001829C"/>
    <w:multiLevelType w:val="hybridMultilevel"/>
    <w:tmpl w:val="00011AE8"/>
    <w:lvl w:ilvl="0" w:tplc="00001A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F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36"/>
  </w:num>
  <w:num w:numId="2">
    <w:abstractNumId w:val="103"/>
  </w:num>
  <w:num w:numId="3">
    <w:abstractNumId w:val="0"/>
  </w:num>
  <w:num w:numId="4">
    <w:abstractNumId w:val="92"/>
  </w:num>
  <w:num w:numId="5">
    <w:abstractNumId w:val="149"/>
  </w:num>
  <w:num w:numId="6">
    <w:abstractNumId w:val="38"/>
  </w:num>
  <w:num w:numId="7">
    <w:abstractNumId w:val="21"/>
  </w:num>
  <w:num w:numId="8">
    <w:abstractNumId w:val="128"/>
  </w:num>
  <w:num w:numId="9">
    <w:abstractNumId w:val="140"/>
  </w:num>
  <w:num w:numId="10">
    <w:abstractNumId w:val="164"/>
  </w:num>
  <w:num w:numId="11">
    <w:abstractNumId w:val="57"/>
  </w:num>
  <w:num w:numId="12">
    <w:abstractNumId w:val="68"/>
  </w:num>
  <w:num w:numId="13">
    <w:abstractNumId w:val="11"/>
  </w:num>
  <w:num w:numId="14">
    <w:abstractNumId w:val="132"/>
  </w:num>
  <w:num w:numId="15">
    <w:abstractNumId w:val="150"/>
  </w:num>
  <w:num w:numId="16">
    <w:abstractNumId w:val="105"/>
  </w:num>
  <w:num w:numId="17">
    <w:abstractNumId w:val="162"/>
  </w:num>
  <w:num w:numId="18">
    <w:abstractNumId w:val="118"/>
  </w:num>
  <w:num w:numId="19">
    <w:abstractNumId w:val="137"/>
  </w:num>
  <w:num w:numId="20">
    <w:abstractNumId w:val="65"/>
  </w:num>
  <w:num w:numId="21">
    <w:abstractNumId w:val="89"/>
  </w:num>
  <w:num w:numId="22">
    <w:abstractNumId w:val="110"/>
  </w:num>
  <w:num w:numId="23">
    <w:abstractNumId w:val="1"/>
  </w:num>
  <w:num w:numId="24">
    <w:abstractNumId w:val="67"/>
  </w:num>
  <w:num w:numId="25">
    <w:abstractNumId w:val="101"/>
  </w:num>
  <w:num w:numId="26">
    <w:abstractNumId w:val="22"/>
  </w:num>
  <w:num w:numId="27">
    <w:abstractNumId w:val="32"/>
  </w:num>
  <w:num w:numId="28">
    <w:abstractNumId w:val="14"/>
  </w:num>
  <w:num w:numId="29">
    <w:abstractNumId w:val="88"/>
  </w:num>
  <w:num w:numId="30">
    <w:abstractNumId w:val="160"/>
  </w:num>
  <w:num w:numId="31">
    <w:abstractNumId w:val="142"/>
  </w:num>
  <w:num w:numId="32">
    <w:abstractNumId w:val="135"/>
  </w:num>
  <w:num w:numId="33">
    <w:abstractNumId w:val="40"/>
  </w:num>
  <w:num w:numId="34">
    <w:abstractNumId w:val="18"/>
  </w:num>
  <w:num w:numId="35">
    <w:abstractNumId w:val="124"/>
  </w:num>
  <w:num w:numId="36">
    <w:abstractNumId w:val="122"/>
  </w:num>
  <w:num w:numId="37">
    <w:abstractNumId w:val="123"/>
  </w:num>
  <w:num w:numId="38">
    <w:abstractNumId w:val="130"/>
  </w:num>
  <w:num w:numId="39">
    <w:abstractNumId w:val="24"/>
  </w:num>
  <w:num w:numId="40">
    <w:abstractNumId w:val="145"/>
  </w:num>
  <w:num w:numId="41">
    <w:abstractNumId w:val="74"/>
  </w:num>
  <w:num w:numId="42">
    <w:abstractNumId w:val="157"/>
  </w:num>
  <w:num w:numId="43">
    <w:abstractNumId w:val="58"/>
  </w:num>
  <w:num w:numId="44">
    <w:abstractNumId w:val="114"/>
  </w:num>
  <w:num w:numId="45">
    <w:abstractNumId w:val="81"/>
  </w:num>
  <w:num w:numId="46">
    <w:abstractNumId w:val="4"/>
  </w:num>
  <w:num w:numId="47">
    <w:abstractNumId w:val="153"/>
  </w:num>
  <w:num w:numId="48">
    <w:abstractNumId w:val="33"/>
  </w:num>
  <w:num w:numId="49">
    <w:abstractNumId w:val="126"/>
  </w:num>
  <w:num w:numId="50">
    <w:abstractNumId w:val="71"/>
  </w:num>
  <w:num w:numId="51">
    <w:abstractNumId w:val="23"/>
  </w:num>
  <w:num w:numId="52">
    <w:abstractNumId w:val="8"/>
  </w:num>
  <w:num w:numId="53">
    <w:abstractNumId w:val="111"/>
  </w:num>
  <w:num w:numId="54">
    <w:abstractNumId w:val="115"/>
  </w:num>
  <w:num w:numId="55">
    <w:abstractNumId w:val="104"/>
  </w:num>
  <w:num w:numId="56">
    <w:abstractNumId w:val="100"/>
  </w:num>
  <w:num w:numId="57">
    <w:abstractNumId w:val="62"/>
  </w:num>
  <w:num w:numId="58">
    <w:abstractNumId w:val="46"/>
  </w:num>
  <w:num w:numId="59">
    <w:abstractNumId w:val="112"/>
  </w:num>
  <w:num w:numId="60">
    <w:abstractNumId w:val="83"/>
  </w:num>
  <w:num w:numId="61">
    <w:abstractNumId w:val="70"/>
  </w:num>
  <w:num w:numId="62">
    <w:abstractNumId w:val="98"/>
  </w:num>
  <w:num w:numId="63">
    <w:abstractNumId w:val="26"/>
  </w:num>
  <w:num w:numId="64">
    <w:abstractNumId w:val="96"/>
  </w:num>
  <w:num w:numId="65">
    <w:abstractNumId w:val="94"/>
  </w:num>
  <w:num w:numId="66">
    <w:abstractNumId w:val="50"/>
  </w:num>
  <w:num w:numId="67">
    <w:abstractNumId w:val="125"/>
  </w:num>
  <w:num w:numId="68">
    <w:abstractNumId w:val="97"/>
  </w:num>
  <w:num w:numId="69">
    <w:abstractNumId w:val="19"/>
  </w:num>
  <w:num w:numId="70">
    <w:abstractNumId w:val="78"/>
  </w:num>
  <w:num w:numId="71">
    <w:abstractNumId w:val="35"/>
  </w:num>
  <w:num w:numId="72">
    <w:abstractNumId w:val="161"/>
  </w:num>
  <w:num w:numId="73">
    <w:abstractNumId w:val="134"/>
  </w:num>
  <w:num w:numId="74">
    <w:abstractNumId w:val="29"/>
  </w:num>
  <w:num w:numId="75">
    <w:abstractNumId w:val="51"/>
  </w:num>
  <w:num w:numId="76">
    <w:abstractNumId w:val="90"/>
  </w:num>
  <w:num w:numId="77">
    <w:abstractNumId w:val="120"/>
  </w:num>
  <w:num w:numId="78">
    <w:abstractNumId w:val="159"/>
  </w:num>
  <w:num w:numId="79">
    <w:abstractNumId w:val="91"/>
  </w:num>
  <w:num w:numId="80">
    <w:abstractNumId w:val="64"/>
  </w:num>
  <w:num w:numId="81">
    <w:abstractNumId w:val="56"/>
  </w:num>
  <w:num w:numId="82">
    <w:abstractNumId w:val="107"/>
  </w:num>
  <w:num w:numId="83">
    <w:abstractNumId w:val="49"/>
  </w:num>
  <w:num w:numId="84">
    <w:abstractNumId w:val="82"/>
  </w:num>
  <w:num w:numId="85">
    <w:abstractNumId w:val="54"/>
  </w:num>
  <w:num w:numId="86">
    <w:abstractNumId w:val="121"/>
  </w:num>
  <w:num w:numId="87">
    <w:abstractNumId w:val="47"/>
  </w:num>
  <w:num w:numId="88">
    <w:abstractNumId w:val="102"/>
  </w:num>
  <w:num w:numId="89">
    <w:abstractNumId w:val="106"/>
  </w:num>
  <w:num w:numId="90">
    <w:abstractNumId w:val="25"/>
  </w:num>
  <w:num w:numId="91">
    <w:abstractNumId w:val="37"/>
  </w:num>
  <w:num w:numId="92">
    <w:abstractNumId w:val="48"/>
  </w:num>
  <w:num w:numId="93">
    <w:abstractNumId w:val="158"/>
  </w:num>
  <w:num w:numId="94">
    <w:abstractNumId w:val="61"/>
  </w:num>
  <w:num w:numId="95">
    <w:abstractNumId w:val="138"/>
  </w:num>
  <w:num w:numId="96">
    <w:abstractNumId w:val="2"/>
  </w:num>
  <w:num w:numId="97">
    <w:abstractNumId w:val="36"/>
  </w:num>
  <w:num w:numId="98">
    <w:abstractNumId w:val="27"/>
  </w:num>
  <w:num w:numId="99">
    <w:abstractNumId w:val="16"/>
  </w:num>
  <w:num w:numId="100">
    <w:abstractNumId w:val="15"/>
  </w:num>
  <w:num w:numId="101">
    <w:abstractNumId w:val="5"/>
  </w:num>
  <w:num w:numId="102">
    <w:abstractNumId w:val="52"/>
  </w:num>
  <w:num w:numId="103">
    <w:abstractNumId w:val="39"/>
  </w:num>
  <w:num w:numId="104">
    <w:abstractNumId w:val="28"/>
  </w:num>
  <w:num w:numId="105">
    <w:abstractNumId w:val="6"/>
  </w:num>
  <w:num w:numId="106">
    <w:abstractNumId w:val="155"/>
  </w:num>
  <w:num w:numId="107">
    <w:abstractNumId w:val="45"/>
  </w:num>
  <w:num w:numId="108">
    <w:abstractNumId w:val="31"/>
  </w:num>
  <w:num w:numId="109">
    <w:abstractNumId w:val="117"/>
  </w:num>
  <w:num w:numId="110">
    <w:abstractNumId w:val="93"/>
  </w:num>
  <w:num w:numId="111">
    <w:abstractNumId w:val="42"/>
  </w:num>
  <w:num w:numId="112">
    <w:abstractNumId w:val="156"/>
  </w:num>
  <w:num w:numId="113">
    <w:abstractNumId w:val="144"/>
  </w:num>
  <w:num w:numId="114">
    <w:abstractNumId w:val="95"/>
  </w:num>
  <w:num w:numId="115">
    <w:abstractNumId w:val="60"/>
  </w:num>
  <w:num w:numId="116">
    <w:abstractNumId w:val="77"/>
  </w:num>
  <w:num w:numId="117">
    <w:abstractNumId w:val="86"/>
  </w:num>
  <w:num w:numId="118">
    <w:abstractNumId w:val="66"/>
  </w:num>
  <w:num w:numId="119">
    <w:abstractNumId w:val="10"/>
  </w:num>
  <w:num w:numId="120">
    <w:abstractNumId w:val="154"/>
  </w:num>
  <w:num w:numId="121">
    <w:abstractNumId w:val="108"/>
  </w:num>
  <w:num w:numId="122">
    <w:abstractNumId w:val="109"/>
  </w:num>
  <w:num w:numId="123">
    <w:abstractNumId w:val="127"/>
  </w:num>
  <w:num w:numId="124">
    <w:abstractNumId w:val="17"/>
  </w:num>
  <w:num w:numId="125">
    <w:abstractNumId w:val="141"/>
  </w:num>
  <w:num w:numId="126">
    <w:abstractNumId w:val="53"/>
  </w:num>
  <w:num w:numId="127">
    <w:abstractNumId w:val="84"/>
  </w:num>
  <w:num w:numId="128">
    <w:abstractNumId w:val="73"/>
  </w:num>
  <w:num w:numId="129">
    <w:abstractNumId w:val="69"/>
  </w:num>
  <w:num w:numId="130">
    <w:abstractNumId w:val="119"/>
  </w:num>
  <w:num w:numId="131">
    <w:abstractNumId w:val="147"/>
  </w:num>
  <w:num w:numId="132">
    <w:abstractNumId w:val="20"/>
  </w:num>
  <w:num w:numId="133">
    <w:abstractNumId w:val="152"/>
  </w:num>
  <w:num w:numId="134">
    <w:abstractNumId w:val="139"/>
  </w:num>
  <w:num w:numId="135">
    <w:abstractNumId w:val="44"/>
  </w:num>
  <w:num w:numId="136">
    <w:abstractNumId w:val="79"/>
  </w:num>
  <w:num w:numId="137">
    <w:abstractNumId w:val="75"/>
  </w:num>
  <w:num w:numId="138">
    <w:abstractNumId w:val="99"/>
  </w:num>
  <w:num w:numId="139">
    <w:abstractNumId w:val="87"/>
  </w:num>
  <w:num w:numId="140">
    <w:abstractNumId w:val="55"/>
  </w:num>
  <w:num w:numId="141">
    <w:abstractNumId w:val="41"/>
  </w:num>
  <w:num w:numId="142">
    <w:abstractNumId w:val="72"/>
  </w:num>
  <w:num w:numId="143">
    <w:abstractNumId w:val="143"/>
  </w:num>
  <w:num w:numId="144">
    <w:abstractNumId w:val="43"/>
  </w:num>
  <w:num w:numId="145">
    <w:abstractNumId w:val="129"/>
  </w:num>
  <w:num w:numId="146">
    <w:abstractNumId w:val="34"/>
  </w:num>
  <w:num w:numId="147">
    <w:abstractNumId w:val="63"/>
  </w:num>
  <w:num w:numId="148">
    <w:abstractNumId w:val="59"/>
  </w:num>
  <w:num w:numId="149">
    <w:abstractNumId w:val="163"/>
  </w:num>
  <w:num w:numId="150">
    <w:abstractNumId w:val="146"/>
  </w:num>
  <w:num w:numId="151">
    <w:abstractNumId w:val="9"/>
  </w:num>
  <w:num w:numId="152">
    <w:abstractNumId w:val="76"/>
  </w:num>
  <w:num w:numId="153">
    <w:abstractNumId w:val="151"/>
  </w:num>
  <w:num w:numId="154">
    <w:abstractNumId w:val="131"/>
  </w:num>
  <w:num w:numId="155">
    <w:abstractNumId w:val="116"/>
  </w:num>
  <w:num w:numId="156">
    <w:abstractNumId w:val="80"/>
  </w:num>
  <w:num w:numId="157">
    <w:abstractNumId w:val="133"/>
  </w:num>
  <w:num w:numId="158">
    <w:abstractNumId w:val="12"/>
  </w:num>
  <w:num w:numId="159">
    <w:abstractNumId w:val="148"/>
  </w:num>
  <w:num w:numId="160">
    <w:abstractNumId w:val="30"/>
  </w:num>
  <w:num w:numId="161">
    <w:abstractNumId w:val="3"/>
  </w:num>
  <w:num w:numId="162">
    <w:abstractNumId w:val="7"/>
  </w:num>
  <w:num w:numId="163">
    <w:abstractNumId w:val="13"/>
  </w:num>
  <w:num w:numId="164">
    <w:abstractNumId w:val="113"/>
  </w:num>
  <w:num w:numId="165">
    <w:abstractNumId w:val="85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17781"/>
    <w:rsid w:val="0061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15519</Words>
  <Characters>88462</Characters>
  <Application>Microsoft Office Word</Application>
  <DocSecurity>4</DocSecurity>
  <Lines>737</Lines>
  <Paragraphs>207</Paragraphs>
  <ScaleCrop>false</ScaleCrop>
  <Company/>
  <LinksUpToDate>false</LinksUpToDate>
  <CharactersWithSpaces>103774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2016-03-28T12:56:00Z</dcterms:created>
  <dcterms:modified xsi:type="dcterms:W3CDTF">2016-03-28T12:56:00Z</dcterms:modified>
</cp:coreProperties>
</file>