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left="381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-999490</wp:posOffset>
            </wp:positionV>
            <wp:extent cx="543560" cy="71501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before="55" w:after="0" w:line="320" w:lineRule="exact"/>
        <w:ind w:left="1848" w:right="1698"/>
        <w:rPr>
          <w:rFonts w:ascii="Times New Roman" w:hAnsi="Times New Roman" w:cs="Times New Roman"/>
          <w:b/>
          <w:color w:val="000000"/>
          <w:spacing w:val="24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4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pacing w:val="24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4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pacing w:val="24"/>
          <w:sz w:val="26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45" w:lineRule="exact"/>
        <w:ind w:left="3032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57741E">
      <w:pPr>
        <w:widowControl w:val="0"/>
        <w:autoSpaceDE w:val="0"/>
        <w:autoSpaceDN w:val="0"/>
        <w:adjustRightInd w:val="0"/>
        <w:spacing w:before="1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16.12.2013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1709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466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before="190" w:after="0" w:line="330" w:lineRule="exact"/>
        <w:ind w:left="1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left="1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left="1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left="1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7" w:lineRule="exact"/>
        <w:ind w:left="128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  - 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ind w:left="128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5774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3" w:lineRule="exact"/>
        <w:ind w:left="1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color w:val="000000"/>
          <w:sz w:val="28"/>
          <w:szCs w:val="24"/>
        </w:rPr>
        <w:t>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26.06.2012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540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13.06.2013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796) 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tabs>
          <w:tab w:val="left" w:pos="3408"/>
        </w:tabs>
        <w:autoSpaceDE w:val="0"/>
        <w:autoSpaceDN w:val="0"/>
        <w:adjustRightInd w:val="0"/>
        <w:spacing w:after="0" w:line="330" w:lineRule="exact"/>
        <w:ind w:left="1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577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00" w:lineRule="exact"/>
        <w:ind w:left="128" w:right="86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tabs>
          <w:tab w:val="left" w:pos="4659"/>
          <w:tab w:val="left" w:pos="6272"/>
          <w:tab w:val="left" w:pos="8036"/>
        </w:tabs>
        <w:autoSpaceDE w:val="0"/>
        <w:autoSpaceDN w:val="0"/>
        <w:adjustRightInd w:val="0"/>
        <w:spacing w:after="0" w:line="330" w:lineRule="exact"/>
        <w:ind w:left="1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85" w:lineRule="exact"/>
        <w:ind w:left="1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Касимо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85" w:lineRule="exact"/>
        <w:ind w:left="12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5-00-37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5" w:bottom="660" w:left="1121" w:header="0" w:footer="0" w:gutter="0"/>
          <w:cols w:space="720"/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30" w:lineRule="exact"/>
        <w:ind w:left="4892" w:right="139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489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 16.12.  » 2013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1709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left="1282" w:right="124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градос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троительных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5774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0" w:after="0" w:line="330" w:lineRule="exact"/>
        <w:ind w:left="386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7741E">
      <w:pPr>
        <w:widowControl w:val="0"/>
        <w:autoSpaceDE w:val="0"/>
        <w:autoSpaceDN w:val="0"/>
        <w:adjustRightInd w:val="0"/>
        <w:spacing w:before="290" w:after="0" w:line="330" w:lineRule="exact"/>
        <w:ind w:left="1579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7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before="290" w:after="0" w:line="330" w:lineRule="exact"/>
        <w:ind w:left="400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5774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7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</w:t>
      </w:r>
      <w:r>
        <w:rPr>
          <w:rFonts w:ascii="Times New Roman" w:hAnsi="Times New Roman" w:cs="Times New Roman"/>
          <w:color w:val="000000"/>
          <w:sz w:val="28"/>
          <w:szCs w:val="24"/>
        </w:rPr>
        <w:t>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7741E">
      <w:pPr>
        <w:widowControl w:val="0"/>
        <w:autoSpaceDE w:val="0"/>
        <w:autoSpaceDN w:val="0"/>
        <w:adjustRightInd w:val="0"/>
        <w:spacing w:before="290" w:after="0" w:line="330" w:lineRule="exact"/>
        <w:ind w:left="293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5774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2825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57741E">
      <w:pPr>
        <w:widowControl w:val="0"/>
        <w:autoSpaceDE w:val="0"/>
        <w:autoSpaceDN w:val="0"/>
        <w:adjustRightInd w:val="0"/>
        <w:spacing w:before="28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tabs>
          <w:tab w:val="left" w:pos="289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уги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 </w:t>
      </w:r>
    </w:p>
    <w:p w:rsidR="00000000" w:rsidRDefault="0057741E">
      <w:pPr>
        <w:widowControl w:val="0"/>
        <w:tabs>
          <w:tab w:val="left" w:pos="4863"/>
          <w:tab w:val="left" w:pos="5095"/>
        </w:tabs>
        <w:autoSpaceDE w:val="0"/>
        <w:autoSpaceDN w:val="0"/>
        <w:adjustRightInd w:val="0"/>
        <w:spacing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Arial" w:hAnsi="Arial" w:cs="Times New Roman"/>
          <w:color w:val="000000"/>
          <w:spacing w:val="1"/>
          <w:sz w:val="28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40" w:lineRule="exact"/>
        <w:ind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9" w:right="493" w:bottom="660" w:left="1248" w:header="0" w:footer="0" w:gutter="0"/>
          <w:cols w:space="720"/>
          <w:noEndnote/>
        </w:sectPr>
      </w:pPr>
    </w:p>
    <w:p w:rsidR="00000000" w:rsidRDefault="0057741E">
      <w:pPr>
        <w:widowControl w:val="0"/>
        <w:tabs>
          <w:tab w:val="left" w:pos="4524"/>
          <w:tab w:val="left" w:pos="466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color w:val="000000"/>
          <w:sz w:val="28"/>
          <w:szCs w:val="24"/>
        </w:rPr>
        <w:t>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pacing w:val="1"/>
          <w:sz w:val="28"/>
          <w:szCs w:val="24"/>
        </w:rPr>
        <w:t>http://stepnoe.sarmo.ru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3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</w:t>
      </w:r>
      <w:r>
        <w:rPr>
          <w:rFonts w:ascii="Times New Roman" w:hAnsi="Times New Roman" w:cs="Times New Roman"/>
          <w:color w:val="000000"/>
          <w:sz w:val="28"/>
          <w:szCs w:val="24"/>
        </w:rPr>
        <w:t>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0" w:lineRule="exact"/>
        <w:ind w:right="-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24, 26.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7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24, 26,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ежедневно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17.00,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13.00;-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8(84566)  5-00-37,  8(84566)  5-00-02.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matyushonok2007@mail.ru.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3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24, 26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774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774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0" w:right="-1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www.gosuslugi.ru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www.pgu.saratov.gov.ru; </w:t>
      </w:r>
    </w:p>
    <w:p w:rsidR="00000000" w:rsidRDefault="005774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7741E">
      <w:pPr>
        <w:widowControl w:val="0"/>
        <w:numPr>
          <w:ilvl w:val="0"/>
          <w:numId w:val="8"/>
        </w:numPr>
        <w:tabs>
          <w:tab w:val="left" w:pos="798"/>
          <w:tab w:val="left" w:pos="2777"/>
          <w:tab w:val="left" w:pos="10134"/>
        </w:tabs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</w:p>
    <w:p w:rsidR="00000000" w:rsidRDefault="0057741E">
      <w:pPr>
        <w:widowControl w:val="0"/>
        <w:tabs>
          <w:tab w:val="left" w:pos="9627"/>
          <w:tab w:val="left" w:pos="984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0" w:lineRule="exact"/>
        <w:ind w:right="-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 </w:t>
      </w:r>
    </w:p>
    <w:p w:rsidR="00000000" w:rsidRDefault="0057741E">
      <w:pPr>
        <w:widowControl w:val="0"/>
        <w:autoSpaceDE w:val="0"/>
        <w:autoSpaceDN w:val="0"/>
        <w:adjustRightInd w:val="0"/>
        <w:spacing w:before="290" w:after="0" w:line="320" w:lineRule="exact"/>
        <w:ind w:left="1783" w:right="175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1.7.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3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3" w:right="486" w:bottom="660" w:left="1248" w:header="0" w:footer="0" w:gutter="0"/>
          <w:cols w:space="720"/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332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позвонил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8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обратившемуся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8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1.8.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774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774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4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774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4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0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2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1.9.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8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02.05.2006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57741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7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</w:t>
      </w:r>
      <w:r>
        <w:rPr>
          <w:rFonts w:ascii="Times New Roman" w:hAnsi="Times New Roman" w:cs="Times New Roman"/>
          <w:color w:val="000000"/>
          <w:sz w:val="28"/>
          <w:szCs w:val="24"/>
        </w:rPr>
        <w:t>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3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3" w:right="494" w:bottom="660" w:left="1248" w:header="0" w:footer="0" w:gutter="0"/>
          <w:cols w:space="720"/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34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77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0" w:right="-37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11"/>
        </w:numPr>
        <w:tabs>
          <w:tab w:val="left" w:pos="6363"/>
        </w:tabs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57741E">
      <w:pPr>
        <w:widowControl w:val="0"/>
        <w:numPr>
          <w:ilvl w:val="0"/>
          <w:numId w:val="12"/>
        </w:numPr>
        <w:tabs>
          <w:tab w:val="left" w:pos="5854"/>
        </w:tabs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000000" w:rsidRDefault="0057741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3).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left="2033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before="28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numPr>
          <w:ilvl w:val="0"/>
          <w:numId w:val="14"/>
        </w:numPr>
        <w:tabs>
          <w:tab w:val="left" w:pos="7983"/>
        </w:tabs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</w:t>
      </w:r>
      <w:r>
        <w:rPr>
          <w:rFonts w:ascii="Times New Roman" w:hAnsi="Times New Roman" w:cs="Times New Roman"/>
          <w:color w:val="000000"/>
          <w:sz w:val="28"/>
          <w:szCs w:val="24"/>
        </w:rPr>
        <w:t>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7741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</w:t>
      </w:r>
      <w:r>
        <w:rPr>
          <w:rFonts w:ascii="Times New Roman" w:hAnsi="Times New Roman" w:cs="Times New Roman"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</w:t>
      </w:r>
      <w:r>
        <w:rPr>
          <w:rFonts w:ascii="Times New Roman" w:hAnsi="Times New Roman" w:cs="Times New Roman"/>
          <w:color w:val="000000"/>
          <w:sz w:val="28"/>
          <w:szCs w:val="24"/>
        </w:rPr>
        <w:t>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7741E">
      <w:pPr>
        <w:widowControl w:val="0"/>
        <w:autoSpaceDE w:val="0"/>
        <w:autoSpaceDN w:val="0"/>
        <w:adjustRightInd w:val="0"/>
        <w:spacing w:before="290" w:after="0" w:line="330" w:lineRule="exact"/>
        <w:ind w:left="1850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</w:t>
      </w:r>
      <w:r>
        <w:rPr>
          <w:rFonts w:ascii="Times New Roman" w:hAnsi="Times New Roman" w:cs="Times New Roman"/>
          <w:color w:val="000000"/>
          <w:sz w:val="28"/>
          <w:szCs w:val="24"/>
        </w:rPr>
        <w:t>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3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3" w:right="494" w:bottom="660" w:left="1248" w:header="0" w:footer="0" w:gutter="0"/>
          <w:cols w:space="720"/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340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7741E">
      <w:pPr>
        <w:widowControl w:val="0"/>
        <w:autoSpaceDE w:val="0"/>
        <w:autoSpaceDN w:val="0"/>
        <w:adjustRightInd w:val="0"/>
        <w:spacing w:before="290" w:after="0" w:line="330" w:lineRule="exact"/>
        <w:ind w:left="259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before="285" w:after="0" w:line="340" w:lineRule="exact"/>
        <w:ind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tabs>
          <w:tab w:val="left" w:pos="3285"/>
          <w:tab w:val="left" w:pos="356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57741E">
      <w:pPr>
        <w:widowControl w:val="0"/>
        <w:autoSpaceDE w:val="0"/>
        <w:autoSpaceDN w:val="0"/>
        <w:adjustRightInd w:val="0"/>
        <w:spacing w:before="270" w:after="0" w:line="327" w:lineRule="exact"/>
        <w:ind w:left="127" w:right="9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before="285" w:after="0" w:line="34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</w:t>
      </w:r>
      <w:r>
        <w:rPr>
          <w:rFonts w:ascii="Times New Roman" w:hAnsi="Times New Roman" w:cs="Times New Roman"/>
          <w:color w:val="000000"/>
          <w:sz w:val="28"/>
          <w:szCs w:val="24"/>
        </w:rPr>
        <w:t>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4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25.12.1993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57741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18.07.2011)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30.07.2010,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02.08.2010, </w:t>
      </w:r>
    </w:p>
    <w:p w:rsidR="00000000" w:rsidRDefault="0057741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31,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 4179;</w:t>
      </w:r>
    </w:p>
    <w:p w:rsidR="00000000" w:rsidRDefault="0057741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4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02.05.2006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</w:t>
      </w:r>
      <w:r>
        <w:rPr>
          <w:rFonts w:ascii="Times New Roman" w:hAnsi="Times New Roman" w:cs="Times New Roman"/>
          <w:color w:val="000000"/>
          <w:sz w:val="28"/>
          <w:szCs w:val="24"/>
        </w:rPr>
        <w:t>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57741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840</w:t>
      </w:r>
    </w:p>
    <w:p w:rsidR="00000000" w:rsidRDefault="0057741E">
      <w:pPr>
        <w:widowControl w:val="0"/>
        <w:tabs>
          <w:tab w:val="left" w:pos="7078"/>
          <w:tab w:val="left" w:pos="714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Arial" w:hAnsi="Arial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17.01.2006; </w:t>
      </w:r>
    </w:p>
    <w:p w:rsidR="00000000" w:rsidRDefault="005774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.44,46 (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190-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10.12.2005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); </w:t>
      </w:r>
    </w:p>
    <w:p w:rsidR="00000000" w:rsidRDefault="005774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4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30.11.1994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06.12.2011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774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3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</w:t>
      </w:r>
      <w:r>
        <w:rPr>
          <w:rFonts w:ascii="Times New Roman" w:hAnsi="Times New Roman" w:cs="Times New Roman"/>
          <w:color w:val="000000"/>
          <w:sz w:val="28"/>
          <w:szCs w:val="24"/>
        </w:rPr>
        <w:t>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11.09.2006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93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5774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10.05.2011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207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122, 08.06.2011; </w:t>
      </w:r>
    </w:p>
    <w:p w:rsidR="00000000" w:rsidRDefault="005774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774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8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29.06.2011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</w:t>
      </w:r>
      <w:r>
        <w:rPr>
          <w:rFonts w:ascii="Times New Roman" w:hAnsi="Times New Roman" w:cs="Times New Roman"/>
          <w:color w:val="000000"/>
          <w:sz w:val="28"/>
          <w:szCs w:val="24"/>
        </w:rPr>
        <w:t>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3" w:right="494" w:bottom="660" w:left="1248" w:header="0" w:footer="0" w:gutter="0"/>
          <w:cols w:space="720"/>
          <w:noEndnote/>
        </w:sectPr>
      </w:pPr>
    </w:p>
    <w:p w:rsidR="00000000" w:rsidRDefault="0057741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19.10.2011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728, 09.12.2011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0" w:lineRule="exact"/>
        <w:ind w:left="1819" w:right="1146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before="285" w:after="0" w:line="340" w:lineRule="exact"/>
        <w:ind w:right="4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4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2.7.1.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numPr>
          <w:ilvl w:val="0"/>
          <w:numId w:val="23"/>
        </w:numPr>
        <w:tabs>
          <w:tab w:val="left" w:pos="818"/>
        </w:tabs>
        <w:autoSpaceDE w:val="0"/>
        <w:autoSpaceDN w:val="0"/>
        <w:adjustRightInd w:val="0"/>
        <w:spacing w:after="0" w:line="33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авторучкой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машинописным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tabs>
          <w:tab w:val="left" w:pos="190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24"/>
        </w:numPr>
        <w:tabs>
          <w:tab w:val="left" w:pos="6766"/>
        </w:tabs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>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7741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3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землеустроительное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точек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поворотных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</w:t>
      </w:r>
      <w:r>
        <w:rPr>
          <w:rFonts w:ascii="Times New Roman" w:hAnsi="Times New Roman" w:cs="Times New Roman"/>
          <w:color w:val="000000"/>
          <w:sz w:val="28"/>
          <w:szCs w:val="24"/>
        </w:rPr>
        <w:t>енера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топографическую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масштабом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1:500,  1:1000,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чертежа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7741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</w:p>
    <w:p w:rsidR="00000000" w:rsidRDefault="0057741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7" w:lineRule="exact"/>
        <w:ind w:left="0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7741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7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выдавшей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7741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40" w:lineRule="exact"/>
        <w:ind w:left="0" w:right="36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амятников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08" w:right="424" w:bottom="660" w:left="1248" w:header="0" w:footer="0" w:gutter="0"/>
          <w:cols w:space="720"/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34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</w:t>
      </w:r>
      <w:r>
        <w:rPr>
          <w:rFonts w:ascii="Times New Roman" w:hAnsi="Times New Roman" w:cs="Times New Roman"/>
          <w:color w:val="000000"/>
          <w:sz w:val="28"/>
          <w:szCs w:val="24"/>
        </w:rPr>
        <w:t>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4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2.7.2.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1,  2,  6,  8,  9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7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2.7.3.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3,  4,  5,  7,  10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57741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33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</w:t>
      </w:r>
      <w:r>
        <w:rPr>
          <w:rFonts w:ascii="Times New Roman" w:hAnsi="Times New Roman" w:cs="Times New Roman"/>
          <w:color w:val="000000"/>
          <w:sz w:val="28"/>
          <w:szCs w:val="24"/>
        </w:rPr>
        <w:t>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9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</w:t>
      </w:r>
      <w:r>
        <w:rPr>
          <w:rFonts w:ascii="Times New Roman" w:hAnsi="Times New Roman" w:cs="Times New Roman"/>
          <w:color w:val="000000"/>
          <w:sz w:val="28"/>
          <w:szCs w:val="24"/>
        </w:rPr>
        <w:t>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before="290" w:after="0" w:line="320" w:lineRule="exact"/>
        <w:ind w:left="929" w:right="186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before="285" w:after="0" w:line="34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2.9.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left="166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left="208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2.10.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2.11.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7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,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4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.10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.45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3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2.7.1.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3" w:right="494" w:bottom="660" w:left="1248" w:header="0" w:footer="0" w:gutter="0"/>
          <w:cols w:space="720"/>
          <w:noEndnote/>
        </w:sectPr>
      </w:pPr>
    </w:p>
    <w:p w:rsidR="00000000" w:rsidRDefault="0057741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7741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7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7741E">
      <w:pPr>
        <w:widowControl w:val="0"/>
        <w:autoSpaceDE w:val="0"/>
        <w:autoSpaceDN w:val="0"/>
        <w:adjustRightInd w:val="0"/>
        <w:spacing w:before="290" w:after="0" w:line="330" w:lineRule="exact"/>
        <w:ind w:left="221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57741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30" w:lineRule="exact"/>
        <w:ind w:left="1507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,</w:t>
      </w:r>
    </w:p>
    <w:p w:rsidR="00000000" w:rsidRDefault="0057741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1342" w:right="52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выдаваемых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аствующими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tabs>
          <w:tab w:val="left" w:pos="6603"/>
          <w:tab w:val="left" w:pos="6744"/>
        </w:tabs>
        <w:autoSpaceDE w:val="0"/>
        <w:autoSpaceDN w:val="0"/>
        <w:adjustRightInd w:val="0"/>
        <w:spacing w:before="270"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tabs>
          <w:tab w:val="left" w:pos="6183"/>
          <w:tab w:val="left" w:pos="627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7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землеустроительное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точек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поворотных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топографическую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масштабом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1:500,  1:1000,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чертежа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8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7741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3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выдавшей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7741E">
      <w:pPr>
        <w:widowControl w:val="0"/>
        <w:autoSpaceDE w:val="0"/>
        <w:autoSpaceDN w:val="0"/>
        <w:adjustRightInd w:val="0"/>
        <w:spacing w:before="270" w:after="0" w:line="340" w:lineRule="exact"/>
        <w:ind w:left="1282" w:right="505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before="290" w:after="0" w:line="330" w:lineRule="exact"/>
        <w:ind w:left="213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left="708" w:right="673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методике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before="285" w:after="0" w:line="330" w:lineRule="exact"/>
        <w:ind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землеустроительное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точек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поворотных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08" w:right="494" w:bottom="660" w:left="1248" w:header="0" w:footer="0" w:gutter="0"/>
          <w:cols w:space="720"/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333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топографическую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масштабом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1:500,  1:1000,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чертежа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</w:t>
      </w:r>
      <w:r>
        <w:rPr>
          <w:rFonts w:ascii="Times New Roman" w:hAnsi="Times New Roman" w:cs="Times New Roman"/>
          <w:color w:val="000000"/>
          <w:sz w:val="28"/>
          <w:szCs w:val="24"/>
        </w:rPr>
        <w:t>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2.15.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</w:t>
      </w:r>
      <w:r>
        <w:rPr>
          <w:rFonts w:ascii="Times New Roman" w:hAnsi="Times New Roman" w:cs="Times New Roman"/>
          <w:color w:val="000000"/>
          <w:sz w:val="28"/>
          <w:szCs w:val="24"/>
        </w:rPr>
        <w:t>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40" w:lineRule="exact"/>
        <w:ind w:right="-3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2.16.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3" w:right="494" w:bottom="660" w:left="1248" w:header="0" w:footer="0" w:gutter="0"/>
          <w:cols w:space="720"/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газоснабжения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</w:t>
      </w:r>
      <w:r>
        <w:rPr>
          <w:rFonts w:ascii="Times New Roman" w:hAnsi="Times New Roman" w:cs="Times New Roman"/>
          <w:color w:val="000000"/>
          <w:sz w:val="28"/>
          <w:szCs w:val="24"/>
        </w:rPr>
        <w:t>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248" w:header="720" w:footer="720" w:gutter="0"/>
          <w:cols w:num="3" w:space="720" w:equalWidth="0">
            <w:col w:w="4631" w:space="621"/>
            <w:col w:w="4907" w:space="0"/>
            <w:col w:w="-1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34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телефонизации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ресурсоснабжающих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before="290" w:after="0" w:line="330" w:lineRule="exact"/>
        <w:ind w:left="282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left="144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57741E">
      <w:pPr>
        <w:widowControl w:val="0"/>
        <w:numPr>
          <w:ilvl w:val="0"/>
          <w:numId w:val="36"/>
        </w:numPr>
        <w:tabs>
          <w:tab w:val="left" w:pos="8473"/>
        </w:tabs>
        <w:autoSpaceDE w:val="0"/>
        <w:autoSpaceDN w:val="0"/>
        <w:adjustRightInd w:val="0"/>
        <w:spacing w:after="0" w:line="320" w:lineRule="exact"/>
        <w:ind w:left="2367" w:right="-38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before="245" w:after="0" w:line="34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4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2.18.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before="270" w:after="0" w:line="330" w:lineRule="exact"/>
        <w:ind w:left="369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</w:p>
    <w:p w:rsidR="00000000" w:rsidRDefault="0057741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30" w:lineRule="exact"/>
        <w:ind w:left="2162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услуга</w:t>
      </w:r>
    </w:p>
    <w:p w:rsidR="00000000" w:rsidRDefault="0057741E">
      <w:pPr>
        <w:widowControl w:val="0"/>
        <w:autoSpaceDE w:val="0"/>
        <w:autoSpaceDN w:val="0"/>
        <w:adjustRightInd w:val="0"/>
        <w:spacing w:before="285" w:after="0" w:line="330" w:lineRule="exact"/>
        <w:ind w:right="-36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2.20.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2.21.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оснащается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2.23.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</w:t>
      </w:r>
      <w:r>
        <w:rPr>
          <w:rFonts w:ascii="Times New Roman" w:hAnsi="Times New Roman" w:cs="Times New Roman"/>
          <w:color w:val="000000"/>
          <w:sz w:val="28"/>
          <w:szCs w:val="24"/>
        </w:rPr>
        <w:t>рядительной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248" w:header="720" w:footer="720" w:gutter="0"/>
          <w:cols w:space="720" w:equalWidth="0">
            <w:col w:w="10164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33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холле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</w:t>
      </w:r>
      <w:r>
        <w:rPr>
          <w:rFonts w:ascii="Times New Roman" w:hAnsi="Times New Roman" w:cs="Times New Roman"/>
          <w:color w:val="000000"/>
          <w:sz w:val="28"/>
          <w:szCs w:val="24"/>
        </w:rPr>
        <w:t>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before="290" w:after="0" w:line="330" w:lineRule="exact"/>
        <w:ind w:left="305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57741E">
      <w:pPr>
        <w:widowControl w:val="0"/>
        <w:numPr>
          <w:ilvl w:val="0"/>
          <w:numId w:val="38"/>
        </w:numPr>
        <w:tabs>
          <w:tab w:val="left" w:pos="8031"/>
        </w:tabs>
        <w:autoSpaceDE w:val="0"/>
        <w:autoSpaceDN w:val="0"/>
        <w:adjustRightInd w:val="0"/>
        <w:spacing w:after="0" w:line="328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2.25. </w:t>
      </w:r>
      <w:r>
        <w:rPr>
          <w:rFonts w:ascii="Times New Roman" w:hAnsi="Times New Roman" w:cs="Times New Roman"/>
          <w:color w:val="000000"/>
          <w:sz w:val="28"/>
          <w:szCs w:val="24"/>
        </w:rPr>
        <w:t>Ср</w:t>
      </w:r>
      <w:r>
        <w:rPr>
          <w:rFonts w:ascii="Times New Roman" w:hAnsi="Times New Roman" w:cs="Times New Roman"/>
          <w:color w:val="000000"/>
          <w:sz w:val="28"/>
          <w:szCs w:val="24"/>
        </w:rPr>
        <w:t>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2.7.1.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</w:t>
      </w:r>
      <w:r>
        <w:rPr>
          <w:rFonts w:ascii="Times New Roman" w:hAnsi="Times New Roman" w:cs="Times New Roman"/>
          <w:color w:val="000000"/>
          <w:sz w:val="28"/>
          <w:szCs w:val="24"/>
        </w:rPr>
        <w:t>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before="290" w:after="0" w:line="330" w:lineRule="exact"/>
        <w:ind w:left="152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</w:p>
    <w:p w:rsidR="00000000" w:rsidRDefault="0057741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30" w:lineRule="exact"/>
        <w:ind w:left="2105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взаимодействий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left="245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left="23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-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57741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3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-35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</w:t>
      </w:r>
      <w:r>
        <w:rPr>
          <w:rFonts w:ascii="Times New Roman" w:hAnsi="Times New Roman" w:cs="Times New Roman"/>
          <w:color w:val="000000"/>
          <w:sz w:val="28"/>
          <w:szCs w:val="24"/>
        </w:rPr>
        <w:t>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tabs>
          <w:tab w:val="left" w:pos="9901"/>
          <w:tab w:val="left" w:pos="10002"/>
        </w:tabs>
        <w:autoSpaceDE w:val="0"/>
        <w:autoSpaceDN w:val="0"/>
        <w:adjustRightInd w:val="0"/>
        <w:spacing w:after="0" w:line="34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Calibri" w:hAnsi="Calibri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»; </w:t>
      </w:r>
    </w:p>
    <w:p w:rsidR="00000000" w:rsidRDefault="0057741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3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</w:t>
      </w:r>
      <w:r>
        <w:rPr>
          <w:rFonts w:ascii="Times New Roman" w:hAnsi="Times New Roman" w:cs="Times New Roman"/>
          <w:color w:val="000000"/>
          <w:sz w:val="28"/>
          <w:szCs w:val="24"/>
        </w:rPr>
        <w:t>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8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8" w:right="494" w:bottom="660" w:left="1248" w:header="0" w:footer="0" w:gutter="0"/>
          <w:cols w:space="720"/>
          <w:noEndnote/>
        </w:sectPr>
      </w:pPr>
    </w:p>
    <w:p w:rsidR="00000000" w:rsidRDefault="0057741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3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0" w:lineRule="exact"/>
        <w:ind w:right="-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5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2.30.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7741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7741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0" w:lineRule="exact"/>
        <w:ind w:left="0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left="28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40" w:lineRule="exact"/>
        <w:ind w:left="1342" w:right="60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left="9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включ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33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7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2.7.1.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4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7741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3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08" w:right="494" w:bottom="660" w:left="1248" w:header="0" w:footer="0" w:gutter="0"/>
          <w:cols w:space="720"/>
          <w:noEndnote/>
        </w:sectPr>
      </w:pPr>
    </w:p>
    <w:p w:rsidR="00000000" w:rsidRDefault="0057741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3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57741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-36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3.2.4.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40" w:lineRule="exact"/>
        <w:ind w:right="-3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3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3.3.1.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</w:t>
      </w:r>
      <w:r>
        <w:rPr>
          <w:rFonts w:ascii="Times New Roman" w:hAnsi="Times New Roman" w:cs="Times New Roman"/>
          <w:color w:val="000000"/>
          <w:sz w:val="28"/>
          <w:szCs w:val="24"/>
        </w:rPr>
        <w:t>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4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40" w:lineRule="exact"/>
        <w:ind w:right="-2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4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-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2.7.1.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</w:t>
      </w:r>
      <w:r>
        <w:rPr>
          <w:rFonts w:ascii="Times New Roman" w:hAnsi="Times New Roman" w:cs="Times New Roman"/>
          <w:color w:val="000000"/>
          <w:sz w:val="28"/>
          <w:szCs w:val="24"/>
        </w:rPr>
        <w:t>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4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3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</w:t>
      </w:r>
      <w:r>
        <w:rPr>
          <w:rFonts w:ascii="Times New Roman" w:hAnsi="Times New Roman" w:cs="Times New Roman"/>
          <w:color w:val="000000"/>
          <w:sz w:val="28"/>
          <w:szCs w:val="24"/>
        </w:rPr>
        <w:t>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3,  4,  5,  7,  10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2.7.1.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7741E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3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</w:t>
      </w:r>
      <w:r>
        <w:rPr>
          <w:rFonts w:ascii="Times New Roman" w:hAnsi="Times New Roman" w:cs="Times New Roman"/>
          <w:color w:val="000000"/>
          <w:sz w:val="28"/>
          <w:szCs w:val="24"/>
        </w:rPr>
        <w:t>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2.11;  </w:t>
      </w:r>
    </w:p>
    <w:p w:rsidR="00000000" w:rsidRDefault="0057741E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3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08" w:right="494" w:bottom="660" w:left="1248" w:header="0" w:footer="0" w:gutter="0"/>
          <w:cols w:space="720"/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34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33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color w:val="000000"/>
          <w:sz w:val="28"/>
          <w:szCs w:val="24"/>
        </w:rPr>
        <w:t>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9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>писанные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3.3.3.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3.3.4.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8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4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3.4.2.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3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прибытии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</w:t>
      </w:r>
      <w:r>
        <w:rPr>
          <w:rFonts w:ascii="Times New Roman" w:hAnsi="Times New Roman" w:cs="Times New Roman"/>
          <w:color w:val="000000"/>
          <w:sz w:val="28"/>
          <w:szCs w:val="24"/>
        </w:rPr>
        <w:t>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3" w:right="494" w:bottom="660" w:left="1248" w:header="0" w:footer="0" w:gutter="0"/>
          <w:cols w:space="720"/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color w:val="000000"/>
          <w:sz w:val="28"/>
          <w:szCs w:val="24"/>
        </w:rPr>
        <w:t>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3.4.3.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left="63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3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8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color w:val="000000"/>
          <w:sz w:val="28"/>
          <w:szCs w:val="24"/>
        </w:rPr>
        <w:t>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left="95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3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7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5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7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7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3" w:right="494" w:bottom="660" w:left="1248" w:header="0" w:footer="0" w:gutter="0"/>
          <w:cols w:space="720"/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left="73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40" w:lineRule="exact"/>
        <w:ind w:left="331" w:right="30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before="285" w:after="0" w:line="330" w:lineRule="exact"/>
        <w:ind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</w:t>
      </w:r>
      <w:r>
        <w:rPr>
          <w:rFonts w:ascii="Times New Roman" w:hAnsi="Times New Roman" w:cs="Times New Roman"/>
          <w:color w:val="000000"/>
          <w:sz w:val="28"/>
          <w:szCs w:val="24"/>
        </w:rPr>
        <w:t>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5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4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right="-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 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>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8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7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.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9" w:right="494" w:bottom="660" w:left="1248" w:header="0" w:footer="0" w:gutter="0"/>
          <w:cols w:space="720"/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3" w:right="494" w:bottom="660" w:left="1248" w:header="0" w:footer="0" w:gutter="0"/>
          <w:cols w:space="720"/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248" w:header="720" w:footer="720" w:gutter="0"/>
          <w:cols w:num="3" w:space="720" w:equalWidth="0">
            <w:col w:w="9365" w:space="578"/>
            <w:col w:w="221" w:space="0"/>
            <w:col w:w="-1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320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</w:t>
      </w:r>
      <w:r>
        <w:rPr>
          <w:rFonts w:ascii="Times New Roman" w:hAnsi="Times New Roman" w:cs="Times New Roman"/>
          <w:color w:val="000000"/>
          <w:sz w:val="28"/>
          <w:szCs w:val="24"/>
        </w:rPr>
        <w:t>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25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3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3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3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5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7741E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4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741E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28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7741E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</w:t>
      </w:r>
      <w:r>
        <w:rPr>
          <w:rFonts w:ascii="Times New Roman" w:hAnsi="Times New Roman" w:cs="Times New Roman"/>
          <w:color w:val="000000"/>
          <w:sz w:val="28"/>
          <w:szCs w:val="24"/>
        </w:rPr>
        <w:t>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57741E">
      <w:pPr>
        <w:widowControl w:val="0"/>
        <w:tabs>
          <w:tab w:val="left" w:pos="1391"/>
          <w:tab w:val="left" w:pos="149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5.6.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0" w:lineRule="exact"/>
        <w:ind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</w:t>
      </w:r>
      <w:r>
        <w:rPr>
          <w:rFonts w:ascii="Times New Roman" w:hAnsi="Times New Roman" w:cs="Times New Roman"/>
          <w:color w:val="000000"/>
          <w:sz w:val="28"/>
          <w:szCs w:val="24"/>
        </w:rPr>
        <w:t>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0" w:lineRule="exact"/>
        <w:ind w:right="-2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248" w:header="720" w:footer="720" w:gutter="0"/>
          <w:cols w:space="720" w:equalWidth="0">
            <w:col w:w="10164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340" w:lineRule="exact"/>
        <w:ind w:right="-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</w:t>
      </w:r>
      <w:r>
        <w:rPr>
          <w:rFonts w:ascii="Times New Roman" w:hAnsi="Times New Roman" w:cs="Times New Roman"/>
          <w:color w:val="000000"/>
          <w:sz w:val="28"/>
          <w:szCs w:val="24"/>
        </w:rPr>
        <w:t>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3" w:right="495" w:bottom="660" w:left="1248" w:header="0" w:footer="0" w:gutter="0"/>
          <w:cols w:space="720"/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85" w:lineRule="exact"/>
        <w:ind w:left="80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57741E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85" w:lineRule="exact"/>
        <w:ind w:left="613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57741E">
      <w:pPr>
        <w:widowControl w:val="0"/>
        <w:autoSpaceDE w:val="0"/>
        <w:autoSpaceDN w:val="0"/>
        <w:adjustRightInd w:val="0"/>
        <w:spacing w:before="285" w:after="0" w:line="340" w:lineRule="exact"/>
        <w:ind w:left="3697" w:right="70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left="3697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exact"/>
        <w:ind w:left="3709" w:right="221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 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паспортные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3920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370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________________________________________ </w:t>
      </w:r>
    </w:p>
    <w:p w:rsidR="00000000" w:rsidRDefault="0057741E">
      <w:pPr>
        <w:widowControl w:val="0"/>
        <w:autoSpaceDE w:val="0"/>
        <w:autoSpaceDN w:val="0"/>
        <w:adjustRightInd w:val="0"/>
        <w:spacing w:before="195" w:after="0" w:line="240" w:lineRule="exact"/>
        <w:ind w:left="3709" w:right="1957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370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_____________________________________ </w:t>
      </w:r>
    </w:p>
    <w:p w:rsidR="00000000" w:rsidRDefault="0057741E">
      <w:pPr>
        <w:widowControl w:val="0"/>
        <w:autoSpaceDE w:val="0"/>
        <w:autoSpaceDN w:val="0"/>
        <w:adjustRightInd w:val="0"/>
        <w:spacing w:before="190" w:after="0" w:line="330" w:lineRule="exact"/>
        <w:ind w:left="41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before="205"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7741E">
      <w:pPr>
        <w:widowControl w:val="0"/>
        <w:autoSpaceDE w:val="0"/>
        <w:autoSpaceDN w:val="0"/>
        <w:adjustRightInd w:val="0"/>
        <w:spacing w:before="35" w:after="0" w:line="225" w:lineRule="exact"/>
        <w:ind w:left="386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ненужное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зачеркнуть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85" w:lineRule="exact"/>
        <w:ind w:left="3838" w:right="-2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before="1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57741E">
      <w:pPr>
        <w:widowControl w:val="0"/>
        <w:autoSpaceDE w:val="0"/>
        <w:autoSpaceDN w:val="0"/>
        <w:adjustRightInd w:val="0"/>
        <w:spacing w:before="175" w:after="0" w:line="240" w:lineRule="exact"/>
        <w:ind w:left="156" w:right="70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либо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ориентиры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10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_________________________________________________________________________________________________ </w:t>
      </w:r>
    </w:p>
    <w:p w:rsidR="00000000" w:rsidRDefault="0057741E">
      <w:pPr>
        <w:widowControl w:val="0"/>
        <w:autoSpaceDE w:val="0"/>
        <w:autoSpaceDN w:val="0"/>
        <w:adjustRightInd w:val="0"/>
        <w:spacing w:before="1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______________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бессрочное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57741E">
      <w:pPr>
        <w:widowControl w:val="0"/>
        <w:autoSpaceDE w:val="0"/>
        <w:autoSpaceDN w:val="0"/>
        <w:adjustRightInd w:val="0"/>
        <w:spacing w:before="245" w:after="0" w:line="320" w:lineRule="exact"/>
        <w:ind w:right="59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                                                 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18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выдавшего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before="1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_______________________________________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_________________________________________________________________________     </w:t>
      </w:r>
    </w:p>
    <w:p w:rsidR="00000000" w:rsidRDefault="0057741E">
      <w:pPr>
        <w:widowControl w:val="0"/>
        <w:tabs>
          <w:tab w:val="left" w:pos="1910"/>
        </w:tabs>
        <w:autoSpaceDE w:val="0"/>
        <w:autoSpaceDN w:val="0"/>
        <w:adjustRightInd w:val="0"/>
        <w:spacing w:before="165" w:after="0" w:line="31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202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20" w:lineRule="exact"/>
        <w:ind w:right="278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Достоверность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сведений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подтверждаю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before="185" w:after="0" w:line="255" w:lineRule="exact"/>
        <w:ind w:left="27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«____» __________ 20___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                                                       _______________________________                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717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09" w:right="48" w:bottom="660" w:left="1248" w:header="0" w:footer="0" w:gutter="0"/>
          <w:cols w:space="720"/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606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  </w:t>
      </w:r>
    </w:p>
    <w:p w:rsidR="00000000" w:rsidRDefault="0057741E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25" w:lineRule="exact"/>
        <w:ind w:left="6063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Регламенту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85" w:lineRule="exact"/>
        <w:ind w:left="1850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градостроительного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плана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уч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астка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Градостроительный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подготовлен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0" w:lineRule="exact"/>
        <w:ind w:left="41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субъ</w:t>
      </w:r>
      <w:r>
        <w:rPr>
          <w:rFonts w:ascii="Times New Roman" w:hAnsi="Times New Roman" w:cs="Times New Roman"/>
          <w:color w:val="000000"/>
          <w:sz w:val="18"/>
          <w:szCs w:val="24"/>
        </w:rPr>
        <w:t>екта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907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либо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либо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57741E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25" w:lineRule="exact"/>
        <w:ind w:left="991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выдач</w:t>
      </w:r>
      <w:r>
        <w:rPr>
          <w:rFonts w:ascii="Times New Roman" w:hAnsi="Times New Roman" w:cs="Times New Roman"/>
          <w:color w:val="000000"/>
          <w:sz w:val="18"/>
          <w:szCs w:val="24"/>
        </w:rPr>
        <w:t>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8"/>
          <w:szCs w:val="24"/>
        </w:rPr>
        <w:t>)</w:t>
      </w:r>
    </w:p>
    <w:p w:rsidR="00000000" w:rsidRDefault="0057741E">
      <w:pPr>
        <w:widowControl w:val="0"/>
        <w:autoSpaceDE w:val="0"/>
        <w:autoSpaceDN w:val="0"/>
        <w:adjustRightInd w:val="0"/>
        <w:spacing w:before="19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3769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субъект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329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городской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округ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987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452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поселение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04" w:right="568" w:bottom="660" w:left="1248" w:header="0" w:footer="0" w:gutter="0"/>
          <w:cols w:space="720"/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540" w:lineRule="exact"/>
        <w:ind w:right="4615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>естоположения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проектируемого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подготовлен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57741E">
      <w:pPr>
        <w:widowControl w:val="0"/>
        <w:autoSpaceDE w:val="0"/>
        <w:autoSpaceDN w:val="0"/>
        <w:adjustRightInd w:val="0"/>
        <w:spacing w:before="15" w:after="0" w:line="225" w:lineRule="exact"/>
        <w:ind w:left="234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7741E">
      <w:pPr>
        <w:widowControl w:val="0"/>
        <w:tabs>
          <w:tab w:val="left" w:pos="4809"/>
          <w:tab w:val="left" w:pos="7755"/>
        </w:tabs>
        <w:autoSpaceDE w:val="0"/>
        <w:autoSpaceDN w:val="0"/>
        <w:adjustRightInd w:val="0"/>
        <w:spacing w:before="19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/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/ </w:t>
      </w:r>
    </w:p>
    <w:p w:rsidR="00000000" w:rsidRDefault="0057741E">
      <w:pPr>
        <w:widowControl w:val="0"/>
        <w:tabs>
          <w:tab w:val="left" w:pos="3353"/>
          <w:tab w:val="left" w:pos="5383"/>
        </w:tabs>
        <w:autoSpaceDE w:val="0"/>
        <w:autoSpaceDN w:val="0"/>
        <w:adjustRightInd w:val="0"/>
        <w:spacing w:after="0" w:line="225" w:lineRule="exact"/>
        <w:ind w:left="130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дата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68" w:bottom="720" w:left="1248" w:header="720" w:footer="720" w:gutter="0"/>
          <w:cols w:num="3" w:space="720" w:equalWidth="0">
            <w:col w:w="9445" w:space="428"/>
            <w:col w:w="100" w:space="0"/>
            <w:col w:w="-1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Представлен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412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влас</w:t>
      </w:r>
      <w:r>
        <w:rPr>
          <w:rFonts w:ascii="Times New Roman" w:hAnsi="Times New Roman" w:cs="Times New Roman"/>
          <w:color w:val="000000"/>
          <w:sz w:val="18"/>
          <w:szCs w:val="24"/>
        </w:rPr>
        <w:t>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68" w:bottom="720" w:left="1248" w:header="720" w:footer="720" w:gutter="0"/>
          <w:cols w:num="4" w:space="720" w:equalWidth="0">
            <w:col w:w="1235" w:space="171"/>
            <w:col w:w="8353" w:space="113"/>
            <w:col w:w="100" w:space="0"/>
            <w:col w:w="-1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924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дата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before="19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left="1193" w:right="235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акта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исполнительного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субъект</w:t>
      </w:r>
      <w:r>
        <w:rPr>
          <w:rFonts w:ascii="Times New Roman" w:hAnsi="Times New Roman" w:cs="Times New Roman"/>
          <w:color w:val="000000"/>
          <w:sz w:val="18"/>
          <w:szCs w:val="24"/>
        </w:rPr>
        <w:t>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местной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68" w:bottom="720" w:left="1248" w:header="720" w:footer="720" w:gutter="0"/>
          <w:cols w:space="720" w:equalWidth="0">
            <w:col w:w="10090"/>
          </w:cols>
          <w:noEndnote/>
        </w:sectPr>
      </w:pPr>
    </w:p>
    <w:p w:rsidR="00000000" w:rsidRDefault="0057741E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Чертеж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градостроительного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плана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линий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градостроительного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регулирования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1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24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масштаб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before="15" w:after="0" w:line="240" w:lineRule="exact"/>
        <w:ind w:right="-21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пла</w:t>
      </w:r>
      <w:r>
        <w:rPr>
          <w:rFonts w:ascii="Times New Roman" w:hAnsi="Times New Roman" w:cs="Times New Roman"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создается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картографических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выполненных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2, 3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24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масштаб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before="15" w:after="0" w:line="240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линейные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создается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карт</w:t>
      </w:r>
      <w:r>
        <w:rPr>
          <w:rFonts w:ascii="Times New Roman" w:hAnsi="Times New Roman" w:cs="Times New Roman"/>
          <w:color w:val="000000"/>
          <w:sz w:val="20"/>
          <w:szCs w:val="24"/>
        </w:rPr>
        <w:t>ографического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материала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выполненного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масштабе</w:t>
      </w:r>
      <w:r>
        <w:rPr>
          <w:rFonts w:ascii="Times New Roman" w:hAnsi="Times New Roman" w:cs="Times New Roman"/>
          <w:color w:val="000000"/>
          <w:sz w:val="20"/>
          <w:szCs w:val="24"/>
        </w:rPr>
        <w:t>: 1:50 000, 1:100 000, 1:200 000, 1:500 000 (</w:t>
      </w:r>
      <w:r>
        <w:rPr>
          <w:rFonts w:ascii="Times New Roman" w:hAnsi="Times New Roman" w:cs="Times New Roman"/>
          <w:color w:val="000000"/>
          <w:sz w:val="20"/>
          <w:szCs w:val="24"/>
        </w:rPr>
        <w:t>при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картографического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материала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руководствоваться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)4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71" w:right="514" w:bottom="660" w:left="1248" w:header="0" w:footer="0" w:gutter="0"/>
          <w:cols w:space="720"/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Площ</w:t>
      </w:r>
      <w:r>
        <w:rPr>
          <w:rFonts w:ascii="Times New Roman" w:hAnsi="Times New Roman" w:cs="Times New Roman"/>
          <w:color w:val="000000"/>
          <w:sz w:val="20"/>
          <w:szCs w:val="24"/>
        </w:rPr>
        <w:t>адь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га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.2, 3, 4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248" w:header="720" w:footer="720" w:gutter="0"/>
          <w:cols w:num="4" w:space="720" w:equalWidth="0">
            <w:col w:w="3204" w:space="1436"/>
            <w:col w:w="50" w:space="1549"/>
            <w:col w:w="582" w:space="0"/>
            <w:col w:w="-1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чертеже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7741E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20" w:lineRule="exact"/>
        <w:ind w:left="0" w:right="-14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окружении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смежно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ситуационный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);2, 4 </w:t>
      </w:r>
    </w:p>
    <w:p w:rsidR="00000000" w:rsidRDefault="0057741E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координаты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поворотных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точек</w:t>
      </w:r>
      <w:r>
        <w:rPr>
          <w:rFonts w:ascii="Times New Roman" w:hAnsi="Times New Roman" w:cs="Times New Roman"/>
          <w:color w:val="000000"/>
          <w:sz w:val="20"/>
          <w:szCs w:val="24"/>
        </w:rPr>
        <w:t>;2, 3, 4</w:t>
      </w:r>
    </w:p>
    <w:p w:rsidR="00000000" w:rsidRDefault="0057741E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красные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0"/>
          <w:szCs w:val="24"/>
        </w:rPr>
        <w:t>;2, 3, 4</w:t>
      </w:r>
    </w:p>
    <w:p w:rsidR="00000000" w:rsidRDefault="0057741E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30" w:lineRule="exact"/>
        <w:ind w:left="0" w:right="-19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обозначение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градостроительному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;2, 4 </w:t>
      </w:r>
    </w:p>
    <w:p w:rsidR="00000000" w:rsidRDefault="0057741E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exact"/>
        <w:ind w:left="0" w:right="-19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минимальные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отступы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допустимого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пределами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запрещено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</w:t>
      </w:r>
      <w:r>
        <w:rPr>
          <w:rFonts w:ascii="Times New Roman" w:hAnsi="Times New Roman" w:cs="Times New Roman"/>
          <w:color w:val="000000"/>
          <w:sz w:val="20"/>
          <w:szCs w:val="24"/>
        </w:rPr>
        <w:t>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;2, 4 </w:t>
      </w:r>
    </w:p>
    <w:p w:rsidR="00000000" w:rsidRDefault="0057741E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exact"/>
        <w:ind w:left="0" w:right="-18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планируемого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нужд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этих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ринято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выкупе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резервировании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последующим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выкупом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);2, 3, 4 </w:t>
      </w:r>
    </w:p>
    <w:p w:rsidR="00000000" w:rsidRDefault="0057741E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допустимого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>;2, 4</w:t>
      </w:r>
    </w:p>
    <w:p w:rsidR="00000000" w:rsidRDefault="0057741E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exact"/>
        <w:ind w:left="0" w:right="-16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ограничениях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зоны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санитар</w:t>
      </w:r>
      <w:r>
        <w:rPr>
          <w:rFonts w:ascii="Times New Roman" w:hAnsi="Times New Roman" w:cs="Times New Roman"/>
          <w:color w:val="000000"/>
          <w:sz w:val="20"/>
          <w:szCs w:val="24"/>
        </w:rPr>
        <w:t>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защитные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водоохранные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2, 4 </w:t>
      </w:r>
    </w:p>
    <w:p w:rsidR="00000000" w:rsidRDefault="0057741E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сервитутов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0"/>
          <w:szCs w:val="24"/>
        </w:rPr>
        <w:t>);2, 3, 4</w:t>
      </w:r>
    </w:p>
    <w:p w:rsidR="00000000" w:rsidRDefault="0057741E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параметры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>.2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Чертеж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топографической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масштабе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248" w:header="720" w:footer="720" w:gutter="0"/>
          <w:cols w:space="720" w:equalWidth="0">
            <w:col w:w="10144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(1: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выполненной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280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480" w:lineRule="exact"/>
        <w:ind w:right="-22"/>
        <w:jc w:val="right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дата</w:t>
      </w:r>
      <w:r>
        <w:rPr>
          <w:rFonts w:ascii="Times New Roman" w:hAnsi="Times New Roman" w:cs="Times New Roman"/>
          <w:color w:val="000000"/>
          <w:sz w:val="18"/>
          <w:szCs w:val="24"/>
        </w:rPr>
        <w:t>) (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инженера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248" w:header="720" w:footer="720" w:gutter="0"/>
          <w:cols w:num="5" w:space="720" w:equalWidth="0">
            <w:col w:w="335" w:space="1083"/>
            <w:col w:w="1363" w:space="737"/>
            <w:col w:w="3129" w:space="3220"/>
            <w:col w:w="100" w:space="0"/>
            <w:col w:w="-1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Чертеж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372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дата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18"/>
          <w:szCs w:val="24"/>
        </w:rPr>
        <w:t>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20" w:lineRule="exact"/>
        <w:ind w:left="0" w:right="-9" w:firstLine="0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Информация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разрешенном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использовании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требованиях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к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назначению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параметрам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размещению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1, 2, 3, 4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13" w:lineRule="exact"/>
        <w:ind w:left="744" w:right="729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представительного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ак</w:t>
      </w:r>
      <w:r>
        <w:rPr>
          <w:rFonts w:ascii="Times New Roman" w:hAnsi="Times New Roman" w:cs="Times New Roman"/>
          <w:color w:val="000000"/>
          <w:sz w:val="18"/>
          <w:szCs w:val="24"/>
        </w:rPr>
        <w:t>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застройки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обо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всех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видах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>униципальных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нужд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248" w:header="720" w:footer="720" w:gutter="0"/>
          <w:cols w:space="720" w:equalWidth="0">
            <w:col w:w="10144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разрешенном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2, 3, 4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98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</w:p>
    <w:p w:rsidR="00000000" w:rsidRDefault="0057741E">
      <w:pPr>
        <w:widowControl w:val="0"/>
        <w:autoSpaceDE w:val="0"/>
        <w:autoSpaceDN w:val="0"/>
        <w:adjustRightInd w:val="0"/>
        <w:spacing w:before="1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разрешенные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98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</w:p>
    <w:p w:rsidR="00000000" w:rsidRDefault="0057741E">
      <w:pPr>
        <w:widowControl w:val="0"/>
        <w:autoSpaceDE w:val="0"/>
        <w:autoSpaceDN w:val="0"/>
        <w:adjustRightInd w:val="0"/>
        <w:spacing w:before="15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вспомогательные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987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before="1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0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назначению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параметрам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указанном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Назначен</w:t>
      </w:r>
      <w:r>
        <w:rPr>
          <w:rFonts w:ascii="Times New Roman" w:hAnsi="Times New Roman" w:cs="Times New Roman"/>
          <w:color w:val="000000"/>
          <w:sz w:val="20"/>
          <w:szCs w:val="24"/>
        </w:rPr>
        <w:t>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1" w:right="521" w:bottom="660" w:left="1248" w:header="0" w:footer="0" w:gutter="0"/>
          <w:cols w:space="720"/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56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73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чертежу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192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1" w:bottom="720" w:left="1248" w:header="720" w:footer="720" w:gutter="0"/>
          <w:cols w:num="6" w:space="720" w:equalWidth="0">
            <w:col w:w="808" w:space="526"/>
            <w:col w:w="1522" w:space="461"/>
            <w:col w:w="100" w:space="1309"/>
            <w:col w:w="3893" w:space="1249"/>
            <w:col w:w="100" w:space="0"/>
            <w:col w:w="-1"/>
          </w:cols>
          <w:noEndnote/>
        </w:sectPr>
      </w:pPr>
    </w:p>
    <w:p w:rsidR="00000000" w:rsidRDefault="0057741E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2.2.1.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Предельные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минимальные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0"/>
          <w:szCs w:val="24"/>
        </w:rPr>
        <w:t>максима</w:t>
      </w:r>
      <w:r>
        <w:rPr>
          <w:rFonts w:ascii="Times New Roman" w:hAnsi="Times New Roman" w:cs="Times New Roman"/>
          <w:color w:val="000000"/>
          <w:sz w:val="20"/>
          <w:szCs w:val="24"/>
        </w:rPr>
        <w:t>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: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1" w:bottom="720" w:left="1248" w:header="720" w:footer="720" w:gutter="0"/>
          <w:cols w:space="720" w:equalWidth="0">
            <w:col w:w="10137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11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Кадастро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</w:p>
    <w:p w:rsidR="00000000" w:rsidRDefault="0057741E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Длина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57741E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Ширина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57741E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Полоса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57741E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Охран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-</w:t>
      </w:r>
    </w:p>
    <w:p w:rsidR="00000000" w:rsidRDefault="0057741E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Площадь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57741E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57741E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Размер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57741E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Площадь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1" w:bottom="720" w:left="1248" w:header="720" w:footer="720" w:gutter="0"/>
          <w:cols w:num="10" w:space="720" w:equalWidth="0">
            <w:col w:w="966" w:space="282"/>
            <w:col w:w="786" w:space="162"/>
            <w:col w:w="959" w:space="148"/>
            <w:col w:w="873" w:space="215"/>
            <w:col w:w="806" w:space="183"/>
            <w:col w:w="1028" w:space="157"/>
            <w:col w:w="813" w:space="388"/>
            <w:col w:w="849" w:space="296"/>
            <w:col w:w="1028" w:space="0"/>
            <w:col w:w="-1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8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отчуждения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1" w:bottom="720" w:left="1248" w:header="720" w:footer="720" w:gutter="0"/>
          <w:cols w:num="10" w:space="720" w:equalWidth="0">
            <w:col w:w="1040" w:space="210"/>
            <w:col w:w="782" w:space="253"/>
            <w:col w:w="782" w:space="140"/>
            <w:col w:w="1063" w:space="123"/>
            <w:col w:w="849" w:space="147"/>
            <w:col w:w="1012" w:space="215"/>
            <w:col w:w="714" w:space="705"/>
            <w:col w:w="311" w:space="721"/>
            <w:col w:w="714" w:space="0"/>
            <w:col w:w="-1"/>
          </w:cols>
          <w:noEndnote/>
        </w:sect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89"/>
        <w:gridCol w:w="944"/>
        <w:gridCol w:w="2451"/>
        <w:gridCol w:w="9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5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7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7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7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7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чертежу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7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градостр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577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7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7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7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7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7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чертежу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градостр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577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7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77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57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tabs>
          <w:tab w:val="left" w:pos="544"/>
          <w:tab w:val="left" w:pos="4113"/>
          <w:tab w:val="left" w:pos="917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2.2.2.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Предельное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этажей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предельная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высота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.2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1" w:bottom="720" w:left="1248" w:header="720" w:footer="720" w:gutter="0"/>
          <w:cols w:space="720" w:equalWidth="0">
            <w:col w:w="10137"/>
          </w:cols>
          <w:noEndnote/>
        </w:sectPr>
      </w:pPr>
    </w:p>
    <w:p w:rsidR="00000000" w:rsidRDefault="0057741E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2.2.3.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2.2.4.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: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2 .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1" w:bottom="720" w:left="1248" w:header="720" w:footer="720" w:gutter="0"/>
          <w:cols w:num="4" w:space="720" w:equalWidth="0">
            <w:col w:w="6188" w:space="1129"/>
            <w:col w:w="50" w:space="1028"/>
            <w:col w:w="381" w:space="0"/>
            <w:col w:w="-1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exact"/>
        <w:ind w:right="-22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2.2.5.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назначению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параметрам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размещению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капита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указанном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земельном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участке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3, 4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1" w:bottom="720" w:left="1248" w:header="720" w:footer="720" w:gutter="0"/>
          <w:cols w:space="720" w:equalWidth="0">
            <w:col w:w="10137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56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73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чертежу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192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1" w:bottom="720" w:left="1248" w:header="720" w:footer="720" w:gutter="0"/>
          <w:cols w:num="6" w:space="720" w:equalWidth="0">
            <w:col w:w="808" w:space="526"/>
            <w:col w:w="1522" w:space="461"/>
            <w:col w:w="100" w:space="1309"/>
            <w:col w:w="3893" w:space="1249"/>
            <w:col w:w="100" w:space="0"/>
            <w:col w:w="-1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Предельные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минимальные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максимальные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1" w:bottom="720" w:left="1248" w:header="720" w:footer="720" w:gutter="0"/>
          <w:cols w:space="720" w:equalWidth="0">
            <w:col w:w="10137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27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Длина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Ширина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га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Полоса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Охранные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1" w:bottom="720" w:left="1248" w:header="720" w:footer="720" w:gutter="0"/>
          <w:cols w:num="7" w:space="720" w:equalWidth="0">
            <w:col w:w="1585" w:space="628"/>
            <w:col w:w="898" w:space="605"/>
            <w:col w:w="1070" w:space="462"/>
            <w:col w:w="1183" w:space="689"/>
            <w:col w:w="671" w:space="616"/>
            <w:col w:w="1387" w:space="0"/>
            <w:col w:w="-1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15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чертежу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отчуждения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1" w:bottom="720" w:left="1248" w:header="720" w:footer="720" w:gutter="0"/>
          <w:cols w:num="3" w:space="720" w:equalWidth="0">
            <w:col w:w="1707" w:space="5218"/>
            <w:col w:w="1063" w:space="0"/>
            <w:col w:w="-1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6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1" w:bottom="720" w:left="1248" w:header="720" w:footer="720" w:gutter="0"/>
          <w:cols w:space="720" w:equalWidth="0">
            <w:col w:w="10137"/>
          </w:cols>
          <w:noEndnote/>
        </w:sectPr>
      </w:pPr>
    </w:p>
    <w:p w:rsidR="00000000" w:rsidRDefault="0057741E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20" w:lineRule="exact"/>
        <w:ind w:left="0" w:right="-16" w:firstLine="0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Информация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расположенных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границах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объектах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объектах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культурного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наследия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1, 2, 3, 4 </w:t>
      </w:r>
    </w:p>
    <w:p w:rsidR="00000000" w:rsidRDefault="0057741E">
      <w:pPr>
        <w:widowControl w:val="0"/>
        <w:autoSpaceDE w:val="0"/>
        <w:autoSpaceDN w:val="0"/>
        <w:adjustRightInd w:val="0"/>
        <w:spacing w:before="9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16" w:right="522" w:bottom="660" w:left="1248" w:header="0" w:footer="0" w:gutter="0"/>
          <w:cols w:space="720"/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104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чертежу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324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132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инвентаризационный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5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подготовлен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59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5771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дата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2" w:bottom="720" w:left="1248" w:header="720" w:footer="720" w:gutter="0"/>
          <w:cols w:num="7" w:space="720" w:equalWidth="0">
            <w:col w:w="239" w:space="416"/>
            <w:col w:w="2136" w:space="358"/>
            <w:col w:w="100" w:space="68"/>
            <w:col w:w="6264" w:space="287"/>
            <w:col w:w="100" w:space="15"/>
            <w:col w:w="50" w:space="0"/>
            <w:col w:w="-1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1205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недвижимост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70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инвентаризации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включенные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памятников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народов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</w:t>
      </w:r>
      <w:r>
        <w:rPr>
          <w:rFonts w:ascii="Times New Roman" w:hAnsi="Times New Roman" w:cs="Times New Roman"/>
          <w:color w:val="000000"/>
          <w:sz w:val="20"/>
          <w:szCs w:val="24"/>
        </w:rPr>
        <w:t>ерации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2" w:bottom="720" w:left="1248" w:header="720" w:footer="720" w:gutter="0"/>
          <w:cols w:space="720" w:equalWidth="0">
            <w:col w:w="10136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104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чертежу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168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2" w:bottom="720" w:left="1248" w:header="720" w:footer="720" w:gutter="0"/>
          <w:cols w:num="6" w:space="720" w:equalWidth="0">
            <w:col w:w="239" w:space="416"/>
            <w:col w:w="2136" w:space="358"/>
            <w:col w:w="100" w:space="1631"/>
            <w:col w:w="3413" w:space="1575"/>
            <w:col w:w="107" w:space="0"/>
            <w:col w:w="-1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20" w:lineRule="exact"/>
        <w:ind w:left="972" w:right="106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</w:t>
      </w:r>
      <w:r>
        <w:rPr>
          <w:rFonts w:ascii="Times New Roman" w:hAnsi="Times New Roman" w:cs="Times New Roman"/>
          <w:color w:val="000000"/>
          <w:sz w:val="18"/>
          <w:szCs w:val="24"/>
        </w:rPr>
        <w:t>ешение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включении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выявленного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2" w:bottom="720" w:left="1248" w:header="720" w:footer="720" w:gutter="0"/>
          <w:cols w:space="720" w:equalWidth="0">
            <w:col w:w="10136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регистрационный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12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дата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2" w:bottom="720" w:left="1248" w:header="720" w:footer="720" w:gutter="0"/>
          <w:cols w:num="5" w:space="720" w:equalWidth="0">
            <w:col w:w="2966" w:space="1683"/>
            <w:col w:w="50" w:space="1659"/>
            <w:col w:w="237" w:space="1559"/>
            <w:col w:w="494" w:space="0"/>
            <w:col w:w="-1"/>
          </w:cols>
          <w:noEndnote/>
        </w:sectPr>
      </w:pPr>
    </w:p>
    <w:p w:rsidR="00000000" w:rsidRDefault="0057741E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Информация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разделении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2, 3, 4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987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57741E">
      <w:pPr>
        <w:widowControl w:val="0"/>
        <w:tabs>
          <w:tab w:val="left" w:pos="8958"/>
        </w:tabs>
        <w:autoSpaceDE w:val="0"/>
        <w:autoSpaceDN w:val="0"/>
        <w:adjustRightInd w:val="0"/>
        <w:spacing w:after="0" w:line="225" w:lineRule="exact"/>
        <w:ind w:left="10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определяющего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невозможность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разделения</w:t>
      </w:r>
      <w:r>
        <w:rPr>
          <w:rFonts w:ascii="Times New Roman" w:hAnsi="Times New Roman" w:cs="Times New Roman"/>
          <w:color w:val="000000"/>
          <w:sz w:val="18"/>
          <w:szCs w:val="24"/>
        </w:rPr>
        <w:t>)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22" w:bottom="720" w:left="1248" w:header="720" w:footer="720" w:gutter="0"/>
          <w:cols w:space="720" w:equalWidth="0">
            <w:col w:w="10136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85" w:lineRule="exact"/>
        <w:ind w:left="112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</w:p>
    <w:p w:rsidR="00000000" w:rsidRDefault="0057741E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60" w:lineRule="exact"/>
        <w:ind w:left="6611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85" w:lineRule="exact"/>
        <w:ind w:left="271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градостроительных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емельных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85" w:lineRule="exact"/>
        <w:ind w:left="542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85" w:lineRule="exact"/>
        <w:ind w:left="39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85" w:lineRule="exact"/>
        <w:ind w:left="345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375" w:right="528" w:bottom="660" w:left="1440" w:header="0" w:footer="0" w:gutter="0"/>
          <w:cols w:space="720"/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80" w:lineRule="exact"/>
        <w:ind w:left="2964"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24"/>
        </w:rPr>
        <w:t>Наличие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8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Отсутствие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28" w:bottom="720" w:left="1440" w:header="720" w:footer="720" w:gutter="0"/>
          <w:cols w:num="3" w:space="720" w:equalWidth="0">
            <w:col w:w="5040" w:space="4271"/>
            <w:col w:w="2073" w:space="0"/>
            <w:col w:w="-1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80" w:lineRule="exact"/>
        <w:ind w:left="1200" w:right="-3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издание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</w:t>
      </w:r>
      <w:r>
        <w:rPr>
          <w:rFonts w:ascii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28" w:bottom="720" w:left="1440" w:header="720" w:footer="720" w:gutter="0"/>
          <w:cols w:num="3" w:space="720" w:equalWidth="0">
            <w:col w:w="6437" w:space="2039"/>
            <w:col w:w="5665" w:space="0"/>
            <w:col w:w="-1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85" w:lineRule="exact"/>
        <w:ind w:left="11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28" w:bottom="720" w:left="1440" w:header="720" w:footer="720" w:gutter="0"/>
          <w:cols w:space="720" w:equalWidth="0">
            <w:col w:w="14873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300" w:lineRule="exact"/>
        <w:ind w:left="94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градостроите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28" w:bottom="720" w:left="1440" w:header="720" w:footer="720" w:gutter="0"/>
          <w:cols w:num="3" w:space="720" w:equalWidth="0">
            <w:col w:w="6149" w:space="3404"/>
            <w:col w:w="4818" w:space="0"/>
            <w:col w:w="-1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85" w:lineRule="exact"/>
        <w:ind w:left="62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</w:p>
    <w:p w:rsidR="00000000" w:rsidRDefault="0057741E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85" w:lineRule="exact"/>
        <w:ind w:left="6287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85" w:lineRule="exact"/>
        <w:ind w:left="4328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000000" w:rsidRDefault="0057741E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90" w:lineRule="exact"/>
        <w:ind w:left="920" w:right="876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получении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представл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теплоэнергетического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hAnsi="Times New Roman" w:cs="Times New Roman"/>
          <w:color w:val="000000"/>
          <w:sz w:val="24"/>
          <w:szCs w:val="24"/>
        </w:rPr>
        <w:t>истрирующий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left="519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регистрирующего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80" w:lineRule="exact"/>
        <w:ind w:righ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«____»_______________20___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</w:t>
      </w:r>
      <w:r>
        <w:rPr>
          <w:rFonts w:ascii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57741E">
      <w:pPr>
        <w:widowControl w:val="0"/>
        <w:tabs>
          <w:tab w:val="left" w:pos="2268"/>
          <w:tab w:val="left" w:pos="7489"/>
        </w:tabs>
        <w:autoSpaceDE w:val="0"/>
        <w:autoSpaceDN w:val="0"/>
        <w:adjustRightInd w:val="0"/>
        <w:spacing w:before="255" w:after="0" w:line="285" w:lineRule="exact"/>
        <w:ind w:left="41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№п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экземпляров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00000" w:rsidRDefault="0057741E">
      <w:pPr>
        <w:widowControl w:val="0"/>
        <w:tabs>
          <w:tab w:val="left" w:pos="9752"/>
        </w:tabs>
        <w:autoSpaceDE w:val="0"/>
        <w:autoSpaceDN w:val="0"/>
        <w:adjustRightInd w:val="0"/>
        <w:spacing w:after="0" w:line="285" w:lineRule="exact"/>
        <w:ind w:left="7163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Подлинник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375" w:right="379" w:bottom="660" w:left="1020" w:header="0" w:footer="0" w:gutter="0"/>
          <w:cols w:space="720"/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379" w:bottom="720" w:left="1020" w:header="720" w:footer="720" w:gutter="0"/>
          <w:cols w:num="5" w:space="720" w:equalWidth="0">
            <w:col w:w="440" w:space="3135"/>
            <w:col w:w="180" w:space="3954"/>
            <w:col w:w="180" w:space="2081"/>
            <w:col w:w="180" w:space="0"/>
            <w:col w:w="-1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___________________     _________________________ </w:t>
      </w:r>
    </w:p>
    <w:p w:rsidR="00000000" w:rsidRDefault="0057741E">
      <w:pPr>
        <w:widowControl w:val="0"/>
        <w:tabs>
          <w:tab w:val="left" w:pos="9179"/>
        </w:tabs>
        <w:autoSpaceDE w:val="0"/>
        <w:autoSpaceDN w:val="0"/>
        <w:adjustRightInd w:val="0"/>
        <w:spacing w:after="0" w:line="240" w:lineRule="exact"/>
        <w:ind w:left="4861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b/>
          <w:i/>
          <w:color w:val="000000"/>
          <w:spacing w:val="1"/>
          <w:sz w:val="20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                   _______________________   _____________    ______________________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принявший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«______»_____________________20____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379" w:bottom="720" w:left="1020" w:header="720" w:footer="720" w:gutter="0"/>
          <w:cols w:space="720" w:equalWidth="0">
            <w:col w:w="10508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150" w:lineRule="exact"/>
        <w:ind w:left="56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1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При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но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не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1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18"/>
          <w:szCs w:val="24"/>
        </w:rPr>
        <w:t>года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заполняется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379" w:bottom="720" w:left="1020" w:header="720" w:footer="720" w:gutter="0"/>
          <w:cols w:num="3" w:space="720" w:equalWidth="0">
            <w:col w:w="627" w:space="46"/>
            <w:col w:w="9835" w:space="0"/>
            <w:col w:w="-1"/>
          </w:cols>
          <w:noEndnote/>
        </w:sectPr>
      </w:pPr>
    </w:p>
    <w:p w:rsidR="00000000" w:rsidRDefault="0057741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"/>
        <w:gridCol w:w="83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7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7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Заполняется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земельные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участки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градостроительного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регламента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распространяется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7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3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7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Заполняется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ельный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который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градостроительный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устанавливается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7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4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7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Заполняется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который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градостроительный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распространяется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7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41"/>
      <w:pgMar w:top="2200" w:right="379" w:bottom="720" w:left="1020" w:header="720" w:footer="720" w:gutter="0"/>
      <w:cols w:space="720" w:equalWidth="0">
        <w:col w:w="1050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DB"/>
    <w:multiLevelType w:val="hybridMultilevel"/>
    <w:tmpl w:val="00015540"/>
    <w:lvl w:ilvl="0" w:tplc="000025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C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A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1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1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9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6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A87"/>
    <w:multiLevelType w:val="hybridMultilevel"/>
    <w:tmpl w:val="000055B9"/>
    <w:lvl w:ilvl="0" w:tplc="000022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8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F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B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B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D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2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C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003"/>
    <w:multiLevelType w:val="hybridMultilevel"/>
    <w:tmpl w:val="0000B316"/>
    <w:lvl w:ilvl="0" w:tplc="000020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2A5"/>
    <w:multiLevelType w:val="hybridMultilevel"/>
    <w:tmpl w:val="00006619"/>
    <w:lvl w:ilvl="0" w:tplc="000009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7BD"/>
    <w:multiLevelType w:val="hybridMultilevel"/>
    <w:tmpl w:val="000116CC"/>
    <w:lvl w:ilvl="0" w:tplc="00001A27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BE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66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1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E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2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7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D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C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188B"/>
    <w:multiLevelType w:val="hybridMultilevel"/>
    <w:tmpl w:val="00001347"/>
    <w:lvl w:ilvl="0" w:tplc="000000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1C66"/>
    <w:multiLevelType w:val="hybridMultilevel"/>
    <w:tmpl w:val="000177B0"/>
    <w:lvl w:ilvl="0" w:tplc="000013A7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0000DF9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2" w:tplc="0000095C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3" w:tplc="00000BCB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4" w:tplc="00000642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5" w:tplc="00002155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6" w:tplc="00002398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7" w:tplc="00000D82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8" w:tplc="00000F86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7">
    <w:nsid w:val="0000282C"/>
    <w:multiLevelType w:val="hybridMultilevel"/>
    <w:tmpl w:val="0000A762"/>
    <w:lvl w:ilvl="0" w:tplc="000006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2865"/>
    <w:multiLevelType w:val="hybridMultilevel"/>
    <w:tmpl w:val="0000E78D"/>
    <w:lvl w:ilvl="0" w:tplc="000025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2D64"/>
    <w:multiLevelType w:val="hybridMultilevel"/>
    <w:tmpl w:val="00013DD5"/>
    <w:lvl w:ilvl="0" w:tplc="0000251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6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B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2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6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F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0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0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E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4E06"/>
    <w:multiLevelType w:val="hybridMultilevel"/>
    <w:tmpl w:val="000154C2"/>
    <w:lvl w:ilvl="0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4E8A"/>
    <w:multiLevelType w:val="hybridMultilevel"/>
    <w:tmpl w:val="0001089F"/>
    <w:lvl w:ilvl="0" w:tplc="000014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8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55E2"/>
    <w:multiLevelType w:val="hybridMultilevel"/>
    <w:tmpl w:val="00012A5E"/>
    <w:lvl w:ilvl="0" w:tplc="0000132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D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4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5AE6"/>
    <w:multiLevelType w:val="hybridMultilevel"/>
    <w:tmpl w:val="00017208"/>
    <w:lvl w:ilvl="0" w:tplc="00000BD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3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C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C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A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3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6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A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5BD4"/>
    <w:multiLevelType w:val="hybridMultilevel"/>
    <w:tmpl w:val="0000E564"/>
    <w:lvl w:ilvl="0" w:tplc="000025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5C21"/>
    <w:multiLevelType w:val="hybridMultilevel"/>
    <w:tmpl w:val="000071C9"/>
    <w:lvl w:ilvl="0" w:tplc="000011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5C25"/>
    <w:multiLevelType w:val="hybridMultilevel"/>
    <w:tmpl w:val="000032A3"/>
    <w:lvl w:ilvl="0" w:tplc="0000098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3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F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A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628E"/>
    <w:multiLevelType w:val="hybridMultilevel"/>
    <w:tmpl w:val="00016CB4"/>
    <w:lvl w:ilvl="0" w:tplc="0000157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F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4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24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B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B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6E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6E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92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636C"/>
    <w:multiLevelType w:val="hybridMultilevel"/>
    <w:tmpl w:val="00009D85"/>
    <w:lvl w:ilvl="0" w:tplc="0000026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2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B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0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D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3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8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5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B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6700"/>
    <w:multiLevelType w:val="hybridMultilevel"/>
    <w:tmpl w:val="00001F80"/>
    <w:lvl w:ilvl="0" w:tplc="000009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6B24"/>
    <w:multiLevelType w:val="hybridMultilevel"/>
    <w:tmpl w:val="000058AE"/>
    <w:lvl w:ilvl="0" w:tplc="000020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6F64"/>
    <w:multiLevelType w:val="hybridMultilevel"/>
    <w:tmpl w:val="0000A383"/>
    <w:lvl w:ilvl="0" w:tplc="00000A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74E9"/>
    <w:multiLevelType w:val="hybridMultilevel"/>
    <w:tmpl w:val="000021F9"/>
    <w:lvl w:ilvl="0" w:tplc="000022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7991"/>
    <w:multiLevelType w:val="hybridMultilevel"/>
    <w:tmpl w:val="00002C4D"/>
    <w:lvl w:ilvl="0" w:tplc="00000E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7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5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79D3"/>
    <w:multiLevelType w:val="hybridMultilevel"/>
    <w:tmpl w:val="0001317A"/>
    <w:lvl w:ilvl="0" w:tplc="000005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7ADF"/>
    <w:multiLevelType w:val="hybridMultilevel"/>
    <w:tmpl w:val="00010CA5"/>
    <w:lvl w:ilvl="0" w:tplc="00001F5B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1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C9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96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C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6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2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4D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8D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7B18"/>
    <w:multiLevelType w:val="hybridMultilevel"/>
    <w:tmpl w:val="0000651D"/>
    <w:lvl w:ilvl="0" w:tplc="00000C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7C99"/>
    <w:multiLevelType w:val="hybridMultilevel"/>
    <w:tmpl w:val="00013DAD"/>
    <w:lvl w:ilvl="0" w:tplc="00000F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890F"/>
    <w:multiLevelType w:val="hybridMultilevel"/>
    <w:tmpl w:val="0000BDC9"/>
    <w:lvl w:ilvl="0" w:tplc="000000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8EED"/>
    <w:multiLevelType w:val="hybridMultilevel"/>
    <w:tmpl w:val="00015D1C"/>
    <w:lvl w:ilvl="0" w:tplc="0000205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0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5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C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3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F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C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C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09086"/>
    <w:multiLevelType w:val="hybridMultilevel"/>
    <w:tmpl w:val="000012B2"/>
    <w:lvl w:ilvl="0" w:tplc="00001C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7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9189"/>
    <w:multiLevelType w:val="hybridMultilevel"/>
    <w:tmpl w:val="00010B7E"/>
    <w:lvl w:ilvl="0" w:tplc="00001C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98A0"/>
    <w:multiLevelType w:val="hybridMultilevel"/>
    <w:tmpl w:val="0000AF28"/>
    <w:lvl w:ilvl="0" w:tplc="00000B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9CB3"/>
    <w:multiLevelType w:val="hybridMultilevel"/>
    <w:tmpl w:val="00015CF7"/>
    <w:lvl w:ilvl="0" w:tplc="000026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4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5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A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9D14"/>
    <w:multiLevelType w:val="hybridMultilevel"/>
    <w:tmpl w:val="000043CB"/>
    <w:lvl w:ilvl="0" w:tplc="0000056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1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1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E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1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0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0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C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6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0A2FE"/>
    <w:multiLevelType w:val="hybridMultilevel"/>
    <w:tmpl w:val="000034C0"/>
    <w:lvl w:ilvl="0" w:tplc="000019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A920"/>
    <w:multiLevelType w:val="hybridMultilevel"/>
    <w:tmpl w:val="00009589"/>
    <w:lvl w:ilvl="0" w:tplc="000019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AD49"/>
    <w:multiLevelType w:val="hybridMultilevel"/>
    <w:tmpl w:val="000003E4"/>
    <w:lvl w:ilvl="0" w:tplc="00000187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975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8E8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014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C6A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668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603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599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E88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0B055"/>
    <w:multiLevelType w:val="hybridMultilevel"/>
    <w:tmpl w:val="0000892D"/>
    <w:lvl w:ilvl="0" w:tplc="000022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B0B9"/>
    <w:multiLevelType w:val="hybridMultilevel"/>
    <w:tmpl w:val="0000574A"/>
    <w:lvl w:ilvl="0" w:tplc="000004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B236"/>
    <w:multiLevelType w:val="hybridMultilevel"/>
    <w:tmpl w:val="0000740E"/>
    <w:lvl w:ilvl="0" w:tplc="00000E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B861"/>
    <w:multiLevelType w:val="hybridMultilevel"/>
    <w:tmpl w:val="0000133A"/>
    <w:lvl w:ilvl="0" w:tplc="00000D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BA33"/>
    <w:multiLevelType w:val="hybridMultilevel"/>
    <w:tmpl w:val="00003909"/>
    <w:lvl w:ilvl="0" w:tplc="00001B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C393"/>
    <w:multiLevelType w:val="hybridMultilevel"/>
    <w:tmpl w:val="00003436"/>
    <w:lvl w:ilvl="0" w:tplc="000014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C546"/>
    <w:multiLevelType w:val="hybridMultilevel"/>
    <w:tmpl w:val="0000F5EB"/>
    <w:lvl w:ilvl="0" w:tplc="00002447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67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88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D3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47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D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7A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38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04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5">
    <w:nsid w:val="0000CA4D"/>
    <w:multiLevelType w:val="hybridMultilevel"/>
    <w:tmpl w:val="0000BB86"/>
    <w:lvl w:ilvl="0" w:tplc="000004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E347"/>
    <w:multiLevelType w:val="hybridMultilevel"/>
    <w:tmpl w:val="0000990B"/>
    <w:lvl w:ilvl="0" w:tplc="00001F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F327"/>
    <w:multiLevelType w:val="hybridMultilevel"/>
    <w:tmpl w:val="00001AFC"/>
    <w:lvl w:ilvl="0" w:tplc="000026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FA78"/>
    <w:multiLevelType w:val="hybridMultilevel"/>
    <w:tmpl w:val="00008076"/>
    <w:lvl w:ilvl="0" w:tplc="00001E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FAE3"/>
    <w:multiLevelType w:val="hybridMultilevel"/>
    <w:tmpl w:val="00006B09"/>
    <w:lvl w:ilvl="0" w:tplc="000023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FC3F"/>
    <w:multiLevelType w:val="hybridMultilevel"/>
    <w:tmpl w:val="0000B9E2"/>
    <w:lvl w:ilvl="0" w:tplc="000005D2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03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1F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42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75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A0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1B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A2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4D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037E"/>
    <w:multiLevelType w:val="hybridMultilevel"/>
    <w:tmpl w:val="00015AB3"/>
    <w:lvl w:ilvl="0" w:tplc="0000000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6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5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C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8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4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7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B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8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08B4"/>
    <w:multiLevelType w:val="hybridMultilevel"/>
    <w:tmpl w:val="0000188A"/>
    <w:lvl w:ilvl="0" w:tplc="0000029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9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4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2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0C66"/>
    <w:multiLevelType w:val="hybridMultilevel"/>
    <w:tmpl w:val="00013262"/>
    <w:lvl w:ilvl="0" w:tplc="000023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0DB5"/>
    <w:multiLevelType w:val="hybridMultilevel"/>
    <w:tmpl w:val="000134A7"/>
    <w:lvl w:ilvl="0" w:tplc="000010F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85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03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3A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9E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92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3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92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63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5">
    <w:nsid w:val="000117EB"/>
    <w:multiLevelType w:val="hybridMultilevel"/>
    <w:tmpl w:val="00012242"/>
    <w:lvl w:ilvl="0" w:tplc="00001EE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C6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2E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24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02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A3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54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41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CB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6">
    <w:nsid w:val="00011B82"/>
    <w:multiLevelType w:val="hybridMultilevel"/>
    <w:tmpl w:val="00004D43"/>
    <w:lvl w:ilvl="0" w:tplc="000010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1C7A"/>
    <w:multiLevelType w:val="hybridMultilevel"/>
    <w:tmpl w:val="0001634C"/>
    <w:lvl w:ilvl="0" w:tplc="00001E9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D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F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B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4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4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2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22DE"/>
    <w:multiLevelType w:val="hybridMultilevel"/>
    <w:tmpl w:val="0000CECA"/>
    <w:lvl w:ilvl="0" w:tplc="000023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22F3"/>
    <w:multiLevelType w:val="hybridMultilevel"/>
    <w:tmpl w:val="0001242B"/>
    <w:lvl w:ilvl="0" w:tplc="00001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B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9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F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4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2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E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2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5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0">
    <w:nsid w:val="00012337"/>
    <w:multiLevelType w:val="hybridMultilevel"/>
    <w:tmpl w:val="0000F4B4"/>
    <w:lvl w:ilvl="0" w:tplc="000003E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A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3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1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4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F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12454"/>
    <w:multiLevelType w:val="hybridMultilevel"/>
    <w:tmpl w:val="000099FB"/>
    <w:lvl w:ilvl="0" w:tplc="000019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258C"/>
    <w:multiLevelType w:val="hybridMultilevel"/>
    <w:tmpl w:val="000068BC"/>
    <w:lvl w:ilvl="0" w:tplc="0000101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0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D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6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8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8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6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12CF5"/>
    <w:multiLevelType w:val="hybridMultilevel"/>
    <w:tmpl w:val="00014076"/>
    <w:lvl w:ilvl="0" w:tplc="000026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130AD"/>
    <w:multiLevelType w:val="hybridMultilevel"/>
    <w:tmpl w:val="000072AB"/>
    <w:lvl w:ilvl="0" w:tplc="00001BB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7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0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A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2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0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6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4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4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1346D"/>
    <w:multiLevelType w:val="hybridMultilevel"/>
    <w:tmpl w:val="00000012"/>
    <w:lvl w:ilvl="0" w:tplc="00000D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13781"/>
    <w:multiLevelType w:val="hybridMultilevel"/>
    <w:tmpl w:val="00010201"/>
    <w:lvl w:ilvl="0" w:tplc="00001E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13A11"/>
    <w:multiLevelType w:val="hybridMultilevel"/>
    <w:tmpl w:val="00015EC1"/>
    <w:lvl w:ilvl="0" w:tplc="00002622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88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BF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CB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00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FF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3B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CF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A6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13F22"/>
    <w:multiLevelType w:val="hybridMultilevel"/>
    <w:tmpl w:val="000089A7"/>
    <w:lvl w:ilvl="0" w:tplc="00001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1415A"/>
    <w:multiLevelType w:val="hybridMultilevel"/>
    <w:tmpl w:val="00008B5F"/>
    <w:lvl w:ilvl="0" w:tplc="000006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46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9E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5C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3F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1C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BF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9B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3F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0">
    <w:nsid w:val="00014461"/>
    <w:multiLevelType w:val="hybridMultilevel"/>
    <w:tmpl w:val="00011F47"/>
    <w:lvl w:ilvl="0" w:tplc="0000073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C2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4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F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75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3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F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2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4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1">
    <w:nsid w:val="000148DD"/>
    <w:multiLevelType w:val="hybridMultilevel"/>
    <w:tmpl w:val="0000F746"/>
    <w:lvl w:ilvl="0" w:tplc="000016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15545"/>
    <w:multiLevelType w:val="hybridMultilevel"/>
    <w:tmpl w:val="00005BC0"/>
    <w:lvl w:ilvl="0" w:tplc="00001B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159AF"/>
    <w:multiLevelType w:val="hybridMultilevel"/>
    <w:tmpl w:val="0000908B"/>
    <w:lvl w:ilvl="0" w:tplc="000021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15E6C"/>
    <w:multiLevelType w:val="hybridMultilevel"/>
    <w:tmpl w:val="0000340A"/>
    <w:lvl w:ilvl="0" w:tplc="000000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15FAE"/>
    <w:multiLevelType w:val="hybridMultilevel"/>
    <w:tmpl w:val="0000B999"/>
    <w:lvl w:ilvl="0" w:tplc="00001DE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8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9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1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5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D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B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E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D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6">
    <w:nsid w:val="00016E72"/>
    <w:multiLevelType w:val="hybridMultilevel"/>
    <w:tmpl w:val="00000A95"/>
    <w:lvl w:ilvl="0" w:tplc="00000F64">
      <w:start w:val="16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8">
      <w:start w:val="16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35">
      <w:start w:val="16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9E">
      <w:start w:val="16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37">
      <w:start w:val="16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69">
      <w:start w:val="16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A1">
      <w:start w:val="16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86">
      <w:start w:val="16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9A">
      <w:start w:val="16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7">
    <w:nsid w:val="0001745B"/>
    <w:multiLevelType w:val="hybridMultilevel"/>
    <w:tmpl w:val="0000DDC9"/>
    <w:lvl w:ilvl="0" w:tplc="000009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7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E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8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7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5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0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4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1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8">
    <w:nsid w:val="000178B2"/>
    <w:multiLevelType w:val="hybridMultilevel"/>
    <w:tmpl w:val="00015C20"/>
    <w:lvl w:ilvl="0" w:tplc="0000115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BD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A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1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6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1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3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E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3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9">
    <w:nsid w:val="000179BD"/>
    <w:multiLevelType w:val="hybridMultilevel"/>
    <w:tmpl w:val="00013CBE"/>
    <w:lvl w:ilvl="0" w:tplc="000002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0">
    <w:nsid w:val="00017F03"/>
    <w:multiLevelType w:val="hybridMultilevel"/>
    <w:tmpl w:val="000176CF"/>
    <w:lvl w:ilvl="0" w:tplc="00000AC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3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B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9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D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6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C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2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F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1">
    <w:nsid w:val="00018585"/>
    <w:multiLevelType w:val="hybridMultilevel"/>
    <w:tmpl w:val="0000B4CD"/>
    <w:lvl w:ilvl="0" w:tplc="000002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56"/>
  </w:num>
  <w:num w:numId="2">
    <w:abstractNumId w:val="29"/>
  </w:num>
  <w:num w:numId="3">
    <w:abstractNumId w:val="4"/>
  </w:num>
  <w:num w:numId="4">
    <w:abstractNumId w:val="80"/>
  </w:num>
  <w:num w:numId="5">
    <w:abstractNumId w:val="68"/>
  </w:num>
  <w:num w:numId="6">
    <w:abstractNumId w:val="60"/>
  </w:num>
  <w:num w:numId="7">
    <w:abstractNumId w:val="32"/>
  </w:num>
  <w:num w:numId="8">
    <w:abstractNumId w:val="24"/>
  </w:num>
  <w:num w:numId="9">
    <w:abstractNumId w:val="8"/>
  </w:num>
  <w:num w:numId="10">
    <w:abstractNumId w:val="3"/>
  </w:num>
  <w:num w:numId="11">
    <w:abstractNumId w:val="15"/>
  </w:num>
  <w:num w:numId="12">
    <w:abstractNumId w:val="19"/>
  </w:num>
  <w:num w:numId="13">
    <w:abstractNumId w:val="61"/>
  </w:num>
  <w:num w:numId="14">
    <w:abstractNumId w:val="40"/>
  </w:num>
  <w:num w:numId="15">
    <w:abstractNumId w:val="42"/>
  </w:num>
  <w:num w:numId="16">
    <w:abstractNumId w:val="53"/>
  </w:num>
  <w:num w:numId="17">
    <w:abstractNumId w:val="27"/>
  </w:num>
  <w:num w:numId="18">
    <w:abstractNumId w:val="76"/>
  </w:num>
  <w:num w:numId="19">
    <w:abstractNumId w:val="51"/>
  </w:num>
  <w:num w:numId="20">
    <w:abstractNumId w:val="79"/>
  </w:num>
  <w:num w:numId="21">
    <w:abstractNumId w:val="21"/>
  </w:num>
  <w:num w:numId="22">
    <w:abstractNumId w:val="20"/>
  </w:num>
  <w:num w:numId="23">
    <w:abstractNumId w:val="6"/>
  </w:num>
  <w:num w:numId="24">
    <w:abstractNumId w:val="46"/>
  </w:num>
  <w:num w:numId="25">
    <w:abstractNumId w:val="73"/>
  </w:num>
  <w:num w:numId="26">
    <w:abstractNumId w:val="35"/>
  </w:num>
  <w:num w:numId="27">
    <w:abstractNumId w:val="2"/>
  </w:num>
  <w:num w:numId="28">
    <w:abstractNumId w:val="38"/>
  </w:num>
  <w:num w:numId="29">
    <w:abstractNumId w:val="31"/>
  </w:num>
  <w:num w:numId="30">
    <w:abstractNumId w:val="47"/>
  </w:num>
  <w:num w:numId="31">
    <w:abstractNumId w:val="72"/>
  </w:num>
  <w:num w:numId="32">
    <w:abstractNumId w:val="23"/>
  </w:num>
  <w:num w:numId="33">
    <w:abstractNumId w:val="81"/>
  </w:num>
  <w:num w:numId="34">
    <w:abstractNumId w:val="65"/>
  </w:num>
  <w:num w:numId="35">
    <w:abstractNumId w:val="48"/>
  </w:num>
  <w:num w:numId="36">
    <w:abstractNumId w:val="12"/>
  </w:num>
  <w:num w:numId="37">
    <w:abstractNumId w:val="43"/>
  </w:num>
  <w:num w:numId="38">
    <w:abstractNumId w:val="57"/>
  </w:num>
  <w:num w:numId="39">
    <w:abstractNumId w:val="39"/>
  </w:num>
  <w:num w:numId="40">
    <w:abstractNumId w:val="10"/>
  </w:num>
  <w:num w:numId="41">
    <w:abstractNumId w:val="45"/>
  </w:num>
  <w:num w:numId="42">
    <w:abstractNumId w:val="58"/>
  </w:num>
  <w:num w:numId="43">
    <w:abstractNumId w:val="26"/>
  </w:num>
  <w:num w:numId="44">
    <w:abstractNumId w:val="28"/>
  </w:num>
  <w:num w:numId="45">
    <w:abstractNumId w:val="36"/>
  </w:num>
  <w:num w:numId="46">
    <w:abstractNumId w:val="66"/>
  </w:num>
  <w:num w:numId="47">
    <w:abstractNumId w:val="64"/>
  </w:num>
  <w:num w:numId="48">
    <w:abstractNumId w:val="16"/>
  </w:num>
  <w:num w:numId="49">
    <w:abstractNumId w:val="52"/>
  </w:num>
  <w:num w:numId="50">
    <w:abstractNumId w:val="74"/>
  </w:num>
  <w:num w:numId="51">
    <w:abstractNumId w:val="49"/>
  </w:num>
  <w:num w:numId="52">
    <w:abstractNumId w:val="41"/>
  </w:num>
  <w:num w:numId="53">
    <w:abstractNumId w:val="30"/>
  </w:num>
  <w:num w:numId="54">
    <w:abstractNumId w:val="22"/>
  </w:num>
  <w:num w:numId="55">
    <w:abstractNumId w:val="37"/>
  </w:num>
  <w:num w:numId="56">
    <w:abstractNumId w:val="7"/>
  </w:num>
  <w:num w:numId="57">
    <w:abstractNumId w:val="63"/>
  </w:num>
  <w:num w:numId="58">
    <w:abstractNumId w:val="59"/>
  </w:num>
  <w:num w:numId="59">
    <w:abstractNumId w:val="5"/>
  </w:num>
  <w:num w:numId="60">
    <w:abstractNumId w:val="75"/>
  </w:num>
  <w:num w:numId="61">
    <w:abstractNumId w:val="33"/>
  </w:num>
  <w:num w:numId="62">
    <w:abstractNumId w:val="62"/>
  </w:num>
  <w:num w:numId="63">
    <w:abstractNumId w:val="13"/>
  </w:num>
  <w:num w:numId="64">
    <w:abstractNumId w:val="11"/>
  </w:num>
  <w:num w:numId="65">
    <w:abstractNumId w:val="9"/>
  </w:num>
  <w:num w:numId="66">
    <w:abstractNumId w:val="14"/>
  </w:num>
  <w:num w:numId="67">
    <w:abstractNumId w:val="18"/>
  </w:num>
  <w:num w:numId="68">
    <w:abstractNumId w:val="77"/>
  </w:num>
  <w:num w:numId="69">
    <w:abstractNumId w:val="34"/>
  </w:num>
  <w:num w:numId="70">
    <w:abstractNumId w:val="78"/>
  </w:num>
  <w:num w:numId="71">
    <w:abstractNumId w:val="17"/>
  </w:num>
  <w:num w:numId="72">
    <w:abstractNumId w:val="69"/>
  </w:num>
  <w:num w:numId="73">
    <w:abstractNumId w:val="54"/>
  </w:num>
  <w:num w:numId="74">
    <w:abstractNumId w:val="44"/>
  </w:num>
  <w:num w:numId="75">
    <w:abstractNumId w:val="55"/>
  </w:num>
  <w:num w:numId="76">
    <w:abstractNumId w:val="50"/>
  </w:num>
  <w:num w:numId="77">
    <w:abstractNumId w:val="25"/>
  </w:num>
  <w:num w:numId="78">
    <w:abstractNumId w:val="70"/>
  </w:num>
  <w:num w:numId="79">
    <w:abstractNumId w:val="1"/>
  </w:num>
  <w:num w:numId="80">
    <w:abstractNumId w:val="0"/>
  </w:num>
  <w:num w:numId="81">
    <w:abstractNumId w:val="67"/>
  </w:num>
  <w:num w:numId="82">
    <w:abstractNumId w:val="71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7741E"/>
    <w:rsid w:val="0057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8673</Words>
  <Characters>49437</Characters>
  <Application>Microsoft Office Word</Application>
  <DocSecurity>4</DocSecurity>
  <Lines>411</Lines>
  <Paragraphs>115</Paragraphs>
  <ScaleCrop>false</ScaleCrop>
  <Company/>
  <LinksUpToDate>false</LinksUpToDate>
  <CharactersWithSpaces>57995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2016-03-28T12:25:00Z</dcterms:created>
  <dcterms:modified xsi:type="dcterms:W3CDTF">2016-03-28T12:25:00Z</dcterms:modified>
</cp:coreProperties>
</file>