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3D02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-999490</wp:posOffset>
            </wp:positionV>
            <wp:extent cx="546735" cy="7118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320" w:lineRule="exact"/>
        <w:ind w:left="1748" w:right="137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573D02">
      <w:pPr>
        <w:widowControl w:val="0"/>
        <w:tabs>
          <w:tab w:val="left" w:pos="7266"/>
        </w:tabs>
        <w:autoSpaceDE w:val="0"/>
        <w:autoSpaceDN w:val="0"/>
        <w:adjustRightInd w:val="0"/>
        <w:spacing w:before="195" w:after="0" w:line="335" w:lineRule="exact"/>
        <w:ind w:left="293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85" w:lineRule="exact"/>
        <w:ind w:left="3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17.02.2015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166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262" w:right="955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17.02.2014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146 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73D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17.02.2014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146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2014 - 2016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3D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официал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55" w:lineRule="exact"/>
        <w:ind w:left="26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Иванова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Е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55" w:lineRule="exact"/>
        <w:ind w:left="26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5-37-71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494" w:bottom="660" w:left="1440" w:header="0" w:footer="0" w:gutter="0"/>
          <w:cols w:space="720"/>
          <w:noEndnote/>
        </w:sectPr>
      </w:pPr>
    </w:p>
    <w:p w:rsidR="00000000" w:rsidRDefault="00573D02">
      <w:pPr>
        <w:widowControl w:val="0"/>
        <w:autoSpaceDE w:val="0"/>
        <w:autoSpaceDN w:val="0"/>
        <w:adjustRightInd w:val="0"/>
        <w:spacing w:after="0" w:line="285" w:lineRule="exact"/>
        <w:ind w:left="469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73D0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0" w:lineRule="exact"/>
        <w:ind w:left="4691" w:right="1355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</w:t>
      </w:r>
      <w:r>
        <w:rPr>
          <w:rFonts w:ascii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17.02.2015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166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85" w:lineRule="exact"/>
        <w:ind w:left="469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73D0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0" w:lineRule="exact"/>
        <w:ind w:left="4691" w:right="1355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17.02.2014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146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465" w:lineRule="exact"/>
        <w:ind w:left="1647" w:right="-52"/>
        <w:rPr>
          <w:rFonts w:ascii="Times New Roman" w:hAnsi="Times New Roman" w:cs="Times New Roman"/>
          <w:b/>
          <w:color w:val="000000"/>
          <w:sz w:val="40"/>
          <w:szCs w:val="24"/>
        </w:rPr>
      </w:pPr>
      <w:r>
        <w:rPr>
          <w:rFonts w:ascii="Times New Roman" w:hAnsi="Times New Roman" w:cs="Times New Roman"/>
          <w:b/>
          <w:color w:val="000000"/>
          <w:sz w:val="40"/>
          <w:szCs w:val="24"/>
        </w:rPr>
        <w:t>МУНИЦИПАЛЬНАЯ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420" w:lineRule="exact"/>
        <w:ind w:left="396" w:right="-45"/>
        <w:rPr>
          <w:rFonts w:ascii="Times New Roman" w:hAnsi="Times New Roman" w:cs="Times New Roman"/>
          <w:b/>
          <w:color w:val="000000"/>
          <w:sz w:val="36"/>
          <w:szCs w:val="24"/>
        </w:rPr>
      </w:pPr>
      <w:r>
        <w:rPr>
          <w:rFonts w:ascii="Times New Roman" w:hAnsi="Times New Roman" w:cs="Times New Roman"/>
          <w:b/>
          <w:color w:val="000000"/>
          <w:sz w:val="36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физической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культу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ры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спорта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2014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2016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.»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541" w:right="617" w:bottom="660" w:left="1440" w:header="0" w:footer="0" w:gutter="0"/>
          <w:cols w:space="720"/>
          <w:noEndnote/>
        </w:sectPr>
      </w:pP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330" w:lineRule="exact"/>
        <w:ind w:left="430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7"/>
        <w:gridCol w:w="9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3-5 </w:t>
            </w:r>
          </w:p>
        </w:tc>
        <w:tc>
          <w:tcPr>
            <w:gridSpan w:val="0"/>
          </w:tcPr>
          <w:p w:rsidR="00000000" w:rsidRDefault="0057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0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обоснование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необходимости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целевым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методом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6-7 </w:t>
            </w:r>
          </w:p>
        </w:tc>
        <w:tc>
          <w:tcPr>
            <w:gridSpan w:val="0"/>
          </w:tcPr>
          <w:p w:rsidR="00000000" w:rsidRDefault="0057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5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этапы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7 </w:t>
            </w:r>
          </w:p>
        </w:tc>
        <w:tc>
          <w:tcPr>
            <w:gridSpan w:val="0"/>
          </w:tcPr>
          <w:p w:rsidR="00000000" w:rsidRDefault="0057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73D0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8 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7"/>
        <w:gridCol w:w="9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ходом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8-9 </w:t>
            </w:r>
          </w:p>
        </w:tc>
        <w:tc>
          <w:tcPr>
            <w:gridSpan w:val="0"/>
          </w:tcPr>
          <w:p w:rsidR="00000000" w:rsidRDefault="0057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9 </w:t>
            </w:r>
          </w:p>
        </w:tc>
        <w:tc>
          <w:tcPr>
            <w:gridSpan w:val="0"/>
          </w:tcPr>
          <w:p w:rsidR="00000000" w:rsidRDefault="0057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ожидаемых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9 </w:t>
            </w:r>
          </w:p>
        </w:tc>
        <w:tc>
          <w:tcPr>
            <w:gridSpan w:val="0"/>
          </w:tcPr>
          <w:p w:rsidR="00000000" w:rsidRDefault="0057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5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индикаторов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10 </w:t>
            </w:r>
          </w:p>
        </w:tc>
        <w:tc>
          <w:tcPr>
            <w:gridSpan w:val="0"/>
          </w:tcPr>
          <w:p w:rsidR="00000000" w:rsidRDefault="0057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73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720" w:bottom="660" w:left="1440" w:header="0" w:footer="0" w:gutter="0"/>
          <w:cols w:space="720"/>
          <w:noEndnote/>
        </w:sectPr>
      </w:pPr>
    </w:p>
    <w:p w:rsidR="00000000" w:rsidRDefault="00573D02">
      <w:pPr>
        <w:widowControl w:val="0"/>
        <w:autoSpaceDE w:val="0"/>
        <w:autoSpaceDN w:val="0"/>
        <w:adjustRightInd w:val="0"/>
        <w:spacing w:after="0" w:line="330" w:lineRule="exact"/>
        <w:ind w:left="216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320" w:lineRule="exact"/>
        <w:ind w:left="514" w:right="22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3D0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30" w:lineRule="exact"/>
        <w:ind w:left="393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2016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.»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03" w:right="496" w:bottom="660" w:left="1440" w:header="0" w:footer="0" w:gutter="0"/>
          <w:cols w:space="720"/>
          <w:noEndnote/>
        </w:sectPr>
      </w:pPr>
    </w:p>
    <w:p w:rsidR="00000000" w:rsidRDefault="00573D02">
      <w:pPr>
        <w:widowControl w:val="0"/>
        <w:autoSpaceDE w:val="0"/>
        <w:autoSpaceDN w:val="0"/>
        <w:adjustRightInd w:val="0"/>
        <w:spacing w:after="0" w:line="320" w:lineRule="exact"/>
        <w:ind w:left="262" w:right="1435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3D0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7" w:lineRule="exact"/>
        <w:ind w:left="0" w:right="-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2007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329-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573D0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-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2008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220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</w:p>
    <w:p w:rsidR="00000000" w:rsidRDefault="00573D0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-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6" w:bottom="720" w:left="1440" w:header="720" w:footer="720" w:gutter="0"/>
          <w:cols w:num="3" w:space="720" w:equalWidth="0">
            <w:col w:w="3749" w:space="252"/>
            <w:col w:w="5968" w:space="0"/>
            <w:col w:w="-1"/>
          </w:cols>
          <w:noEndnote/>
        </w:sectPr>
      </w:pPr>
    </w:p>
    <w:p w:rsidR="00000000" w:rsidRDefault="00573D02">
      <w:pPr>
        <w:widowControl w:val="0"/>
        <w:tabs>
          <w:tab w:val="left" w:pos="4042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315" w:lineRule="exact"/>
        <w:ind w:left="40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315" w:lineRule="exact"/>
        <w:ind w:left="40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40"/>
        <w:gridCol w:w="59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Цели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 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физиче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укрепление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здоровья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популяризации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массового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включая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высших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достижений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риобщения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слоев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регулярным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занятиям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спортом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здоровья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подготовленности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подготовленности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спортсменов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террит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</w:t>
            </w:r>
          </w:p>
        </w:tc>
        <w:tc>
          <w:tcPr>
            <w:gridSpan w:val="0"/>
          </w:tcPr>
          <w:p w:rsidR="00000000" w:rsidRDefault="0057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Важнейшие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целевые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индикаторы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важнейшим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результатом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занимающегося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спортом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ведущего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здоровый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57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73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6" w:bottom="720" w:left="1440" w:header="720" w:footer="720" w:gutter="0"/>
          <w:cols w:space="720" w:equalWidth="0">
            <w:col w:w="9970"/>
          </w:cols>
          <w:noEndnote/>
        </w:sectPr>
      </w:pPr>
    </w:p>
    <w:p w:rsidR="00000000" w:rsidRDefault="00573D0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400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повысить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нагрузке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10" w:right="496" w:bottom="660" w:left="1440" w:header="0" w:footer="0" w:gutter="0"/>
          <w:cols w:space="720"/>
          <w:noEndnote/>
        </w:sectPr>
      </w:pPr>
    </w:p>
    <w:p w:rsidR="00000000" w:rsidRDefault="00573D02">
      <w:pPr>
        <w:widowControl w:val="0"/>
        <w:autoSpaceDE w:val="0"/>
        <w:autoSpaceDN w:val="0"/>
        <w:adjustRightInd w:val="0"/>
        <w:spacing w:after="0" w:line="320" w:lineRule="exact"/>
        <w:ind w:left="262" w:right="111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исполнители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координатор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320" w:lineRule="exact"/>
        <w:ind w:left="262" w:right="763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320" w:lineRule="exact"/>
        <w:ind w:left="262" w:right="33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573D0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-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</w:p>
    <w:p w:rsidR="00000000" w:rsidRDefault="00573D02">
      <w:pPr>
        <w:widowControl w:val="0"/>
        <w:tabs>
          <w:tab w:val="left" w:pos="2935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</w:t>
      </w:r>
      <w:r>
        <w:rPr>
          <w:rFonts w:ascii="Times New Roman" w:hAnsi="Times New Roman" w:cs="Times New Roman"/>
          <w:color w:val="000000"/>
          <w:sz w:val="28"/>
          <w:szCs w:val="24"/>
        </w:rPr>
        <w:t>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ab/>
        <w:t>115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2014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-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3D02">
      <w:pPr>
        <w:widowControl w:val="0"/>
        <w:tabs>
          <w:tab w:val="left" w:pos="5799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3D02">
      <w:pPr>
        <w:widowControl w:val="0"/>
        <w:numPr>
          <w:ilvl w:val="0"/>
          <w:numId w:val="13"/>
        </w:numPr>
        <w:tabs>
          <w:tab w:val="left" w:pos="5698"/>
        </w:tabs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спонсорские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3D0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50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-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3D02">
      <w:pPr>
        <w:widowControl w:val="0"/>
        <w:tabs>
          <w:tab w:val="left" w:pos="5660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ab/>
        <w:t>25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3D0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спонсорские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25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3D0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0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2016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65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-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3D02">
      <w:pPr>
        <w:widowControl w:val="0"/>
        <w:tabs>
          <w:tab w:val="left" w:pos="5660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ab/>
        <w:t>35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3D0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спонсорские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30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3D0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573D0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7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</w:t>
      </w:r>
      <w:r>
        <w:rPr>
          <w:rFonts w:ascii="Times New Roman" w:hAnsi="Times New Roman" w:cs="Times New Roman"/>
          <w:color w:val="000000"/>
          <w:sz w:val="28"/>
          <w:szCs w:val="24"/>
        </w:rPr>
        <w:t>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занимающегося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3D0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6" w:bottom="720" w:left="1440" w:header="720" w:footer="720" w:gutter="0"/>
          <w:cols w:num="3" w:space="720" w:equalWidth="0">
            <w:col w:w="3854" w:space="147"/>
            <w:col w:w="5968" w:space="0"/>
            <w:col w:w="-1"/>
          </w:cols>
          <w:noEndnote/>
        </w:sectPr>
      </w:pPr>
    </w:p>
    <w:p w:rsidR="00000000" w:rsidRDefault="00573D0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400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спортсменов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разрядов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3D0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400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сформируется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3D02">
      <w:pPr>
        <w:widowControl w:val="0"/>
        <w:tabs>
          <w:tab w:val="left" w:pos="4042"/>
        </w:tabs>
        <w:autoSpaceDE w:val="0"/>
        <w:autoSpaceDN w:val="0"/>
        <w:adjustRightInd w:val="0"/>
        <w:spacing w:before="290"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-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10" w:right="496" w:bottom="660" w:left="1440" w:header="0" w:footer="0" w:gutter="0"/>
          <w:cols w:space="720"/>
          <w:noEndnote/>
        </w:sectPr>
      </w:pPr>
    </w:p>
    <w:p w:rsidR="00000000" w:rsidRDefault="00573D02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6" w:bottom="720" w:left="1440" w:header="720" w:footer="720" w:gutter="0"/>
          <w:cols w:num="4" w:space="720" w:equalWidth="0">
            <w:col w:w="3667" w:space="334"/>
            <w:col w:w="1475" w:space="1041"/>
            <w:col w:w="3451" w:space="0"/>
            <w:col w:w="-1"/>
          </w:cols>
          <w:noEndnote/>
        </w:sectPr>
      </w:pPr>
    </w:p>
    <w:p w:rsidR="00000000" w:rsidRDefault="00573D02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320" w:lineRule="exact"/>
        <w:ind w:right="-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скоординированные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</w:t>
      </w:r>
      <w:r>
        <w:rPr>
          <w:rFonts w:ascii="Times New Roman" w:hAnsi="Times New Roman" w:cs="Times New Roman"/>
          <w:color w:val="000000"/>
          <w:sz w:val="28"/>
          <w:szCs w:val="24"/>
        </w:rPr>
        <w:t>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ведущие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намеченных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3D0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30" w:lineRule="exact"/>
        <w:ind w:left="0" w:right="-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3D0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координирующим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6" w:bottom="720" w:left="1440" w:header="720" w:footer="720" w:gutter="0"/>
          <w:cols w:num="3" w:space="720" w:equalWidth="0">
            <w:col w:w="1938" w:space="2064"/>
            <w:col w:w="5968" w:space="0"/>
            <w:col w:w="-1"/>
          </w:cols>
          <w:noEndnote/>
        </w:sectPr>
      </w:pPr>
    </w:p>
    <w:p w:rsidR="00000000" w:rsidRDefault="00573D0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40" w:lineRule="exact"/>
        <w:ind w:left="528" w:right="235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34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Основополагающими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>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573D0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573D0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популяризация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регулярным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324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оптимальной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</w:t>
      </w:r>
      <w:r>
        <w:rPr>
          <w:rFonts w:ascii="Times New Roman" w:hAnsi="Times New Roman" w:cs="Times New Roman"/>
          <w:color w:val="000000"/>
          <w:sz w:val="28"/>
          <w:szCs w:val="24"/>
        </w:rPr>
        <w:t>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73D0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5" w:lineRule="exact"/>
        <w:ind w:left="80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73D0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3D0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73D0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кварталах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573D0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80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пропаганды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73D0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262" w:right="-30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3D0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262" w:right="-2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динамики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систематически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3D0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26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>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адаптации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достигнутые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322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Достигнута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динамика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взрослого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занимающегося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Сформирована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соревнований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Достигнута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динамика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спортсменов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сборных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команд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международных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всероссийских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соревнованиях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57" w:right="494" w:bottom="660" w:left="1440" w:header="0" w:footer="0" w:gutter="0"/>
          <w:cols w:space="720"/>
          <w:noEndnote/>
        </w:sectPr>
      </w:pPr>
    </w:p>
    <w:p w:rsidR="00000000" w:rsidRDefault="00573D02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объясняется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раци</w:t>
      </w:r>
      <w:r>
        <w:rPr>
          <w:rFonts w:ascii="Times New Roman" w:hAnsi="Times New Roman" w:cs="Times New Roman"/>
          <w:color w:val="000000"/>
          <w:sz w:val="28"/>
          <w:szCs w:val="24"/>
        </w:rPr>
        <w:t>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30" w:lineRule="exact"/>
        <w:ind w:left="81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Настоящая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73D0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</w:t>
      </w:r>
      <w:r>
        <w:rPr>
          <w:rFonts w:ascii="Times New Roman" w:hAnsi="Times New Roman" w:cs="Times New Roman"/>
          <w:color w:val="000000"/>
          <w:sz w:val="28"/>
          <w:szCs w:val="24"/>
        </w:rPr>
        <w:t>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327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популяризации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регулярным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3D0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262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3D02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научно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</w:t>
      </w:r>
      <w:r>
        <w:rPr>
          <w:rFonts w:ascii="Times New Roman" w:hAnsi="Times New Roman" w:cs="Times New Roman"/>
          <w:color w:val="000000"/>
          <w:sz w:val="28"/>
          <w:szCs w:val="24"/>
        </w:rPr>
        <w:t>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73D0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3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73D02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26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3D02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262" w:right="-28" w:firstLine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пенсионеров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3D02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7" w:lineRule="exact"/>
        <w:ind w:left="262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пропаганды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продвижение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соревнованиях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30" w:lineRule="exact"/>
        <w:ind w:left="272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33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96" w:bottom="660" w:left="1440" w:header="0" w:footer="0" w:gutter="0"/>
          <w:cols w:space="720"/>
          <w:noEndnote/>
        </w:sectPr>
      </w:pPr>
    </w:p>
    <w:p w:rsidR="00000000" w:rsidRDefault="00573D02">
      <w:pPr>
        <w:widowControl w:val="0"/>
        <w:tabs>
          <w:tab w:val="left" w:pos="9525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ab/>
        <w:t>115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3D02">
      <w:pPr>
        <w:widowControl w:val="0"/>
        <w:tabs>
          <w:tab w:val="left" w:pos="3387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2014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-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3D02">
      <w:pPr>
        <w:widowControl w:val="0"/>
        <w:numPr>
          <w:ilvl w:val="0"/>
          <w:numId w:val="32"/>
        </w:numPr>
        <w:tabs>
          <w:tab w:val="left" w:pos="6940"/>
        </w:tabs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(</w:t>
      </w:r>
      <w:r>
        <w:rPr>
          <w:rFonts w:ascii="Times New Roman" w:hAnsi="Times New Roman" w:cs="Times New Roman"/>
          <w:color w:val="000000"/>
          <w:sz w:val="28"/>
          <w:szCs w:val="24"/>
        </w:rPr>
        <w:t>спонсорские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предусмотрена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нефтегазодобывающей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573D0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30" w:lineRule="exact"/>
        <w:ind w:left="33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50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-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</w:t>
      </w:r>
      <w:r>
        <w:rPr>
          <w:rFonts w:ascii="Times New Roman" w:hAnsi="Times New Roman" w:cs="Times New Roman"/>
          <w:color w:val="000000"/>
          <w:sz w:val="28"/>
          <w:szCs w:val="24"/>
        </w:rPr>
        <w:t>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25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3D02">
      <w:pPr>
        <w:widowControl w:val="0"/>
        <w:numPr>
          <w:ilvl w:val="0"/>
          <w:numId w:val="34"/>
        </w:numPr>
        <w:tabs>
          <w:tab w:val="left" w:pos="7062"/>
        </w:tabs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спонсорские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ab/>
        <w:t>25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3D0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2016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65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-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35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3D02">
      <w:pPr>
        <w:widowControl w:val="0"/>
        <w:numPr>
          <w:ilvl w:val="0"/>
          <w:numId w:val="36"/>
        </w:numPr>
        <w:tabs>
          <w:tab w:val="left" w:pos="7062"/>
        </w:tabs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спонс</w:t>
      </w:r>
      <w:r>
        <w:rPr>
          <w:rFonts w:ascii="Times New Roman" w:hAnsi="Times New Roman" w:cs="Times New Roman"/>
          <w:color w:val="000000"/>
          <w:sz w:val="28"/>
          <w:szCs w:val="24"/>
        </w:rPr>
        <w:t>орские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ab/>
        <w:t>30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325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отраслям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3D02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270" w:after="0" w:line="320" w:lineRule="exact"/>
        <w:ind w:left="279" w:right="-13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322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</w:t>
      </w:r>
      <w:r>
        <w:rPr>
          <w:rFonts w:ascii="Times New Roman" w:hAnsi="Times New Roman" w:cs="Times New Roman"/>
          <w:color w:val="000000"/>
          <w:sz w:val="28"/>
          <w:szCs w:val="24"/>
        </w:rPr>
        <w:t>ьтуре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складывающейся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30" w:lineRule="exact"/>
        <w:ind w:left="188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Важнейшим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занимающегося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325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повысить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нагрузке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физкул</w:t>
      </w:r>
      <w:r>
        <w:rPr>
          <w:rFonts w:ascii="Times New Roman" w:hAnsi="Times New Roman" w:cs="Times New Roman"/>
          <w:color w:val="000000"/>
          <w:sz w:val="28"/>
          <w:szCs w:val="24"/>
        </w:rPr>
        <w:t>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94" w:bottom="660" w:left="1440" w:header="0" w:footer="0" w:gutter="0"/>
          <w:cols w:space="720"/>
          <w:noEndnote/>
        </w:sectPr>
      </w:pPr>
    </w:p>
    <w:p w:rsidR="00000000" w:rsidRDefault="00573D02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детьми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взрослым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занимающегося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ориентированная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3D02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0" w:lineRule="exact"/>
        <w:ind w:left="262" w:right="-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спортсменов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предотвратить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вовлечения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</w:t>
      </w:r>
      <w:r>
        <w:rPr>
          <w:rFonts w:ascii="Times New Roman" w:hAnsi="Times New Roman" w:cs="Times New Roman"/>
          <w:color w:val="000000"/>
          <w:sz w:val="28"/>
          <w:szCs w:val="24"/>
        </w:rPr>
        <w:t>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3D0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before="270" w:after="0" w:line="330" w:lineRule="exact"/>
        <w:ind w:left="117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конечные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привлекательности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имиджа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3D0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0" w:lineRule="exact"/>
        <w:ind w:left="262" w:right="-2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конечном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повлияет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324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рациональное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94" w:bottom="660" w:left="1440" w:header="0" w:footer="0" w:gutter="0"/>
          <w:cols w:space="720"/>
          <w:noEndnote/>
        </w:sectPr>
      </w:pPr>
    </w:p>
    <w:p w:rsidR="00000000" w:rsidRDefault="00573D0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30" w:lineRule="exact"/>
        <w:ind w:left="348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индикаторов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330" w:lineRule="exact"/>
        <w:ind w:left="543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667" w:right="720" w:bottom="660" w:left="1440" w:header="0" w:footer="0" w:gutter="0"/>
          <w:cols w:space="720"/>
          <w:noEndnote/>
        </w:sectPr>
      </w:pPr>
    </w:p>
    <w:p w:rsidR="00000000" w:rsidRDefault="00573D02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30" w:lineRule="exact"/>
        <w:ind w:left="1155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2016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440" w:header="720" w:footer="720" w:gutter="0"/>
          <w:cols w:num="6" w:space="720" w:equalWidth="0">
            <w:col w:w="1976" w:space="763"/>
            <w:col w:w="2874" w:space="1295"/>
            <w:col w:w="898" w:space="1274"/>
            <w:col w:w="898" w:space="1372"/>
            <w:col w:w="899" w:space="0"/>
            <w:col w:w="-1"/>
          </w:cols>
          <w:noEndnote/>
        </w:sectPr>
      </w:pPr>
    </w:p>
    <w:tbl>
      <w:tblPr>
        <w:tblW w:w="0" w:type="auto"/>
        <w:tblInd w:w="1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7"/>
        <w:gridCol w:w="2172"/>
        <w:gridCol w:w="2270"/>
        <w:gridCol w:w="6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одростков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5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занимающихся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спортивных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школах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620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630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640 </w:t>
            </w:r>
          </w:p>
        </w:tc>
        <w:tc>
          <w:tcPr>
            <w:gridSpan w:val="0"/>
          </w:tcPr>
          <w:p w:rsidR="00000000" w:rsidRDefault="0057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2.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85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занимающегося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физкультурой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спортом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3160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3170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3180 </w:t>
            </w:r>
          </w:p>
        </w:tc>
        <w:tc>
          <w:tcPr>
            <w:gridSpan w:val="0"/>
          </w:tcPr>
          <w:p w:rsidR="00000000" w:rsidRDefault="0057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0"/>
        </w:trPr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спортсменов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</w:t>
            </w:r>
          </w:p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разрядников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        </w:t>
            </w:r>
          </w:p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9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занимающихся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секциях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</w:t>
            </w:r>
          </w:p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34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коллективов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физкультуры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</w:t>
            </w:r>
          </w:p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250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255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260 </w:t>
            </w:r>
          </w:p>
        </w:tc>
        <w:tc>
          <w:tcPr>
            <w:gridSpan w:val="0"/>
          </w:tcPr>
          <w:p w:rsidR="00000000" w:rsidRDefault="0057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5"/>
        </w:trPr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4.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Финансирование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отрасли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43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спортивные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25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35 </w:t>
            </w:r>
          </w:p>
        </w:tc>
        <w:tc>
          <w:tcPr>
            <w:gridSpan w:val="0"/>
          </w:tcPr>
          <w:p w:rsidR="00000000" w:rsidRDefault="0057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73D02">
      <w:pPr>
        <w:widowControl w:val="0"/>
        <w:autoSpaceDE w:val="0"/>
        <w:autoSpaceDN w:val="0"/>
        <w:adjustRightInd w:val="0"/>
        <w:spacing w:after="0" w:line="315" w:lineRule="exact"/>
        <w:ind w:left="1061"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». </w:t>
      </w:r>
    </w:p>
    <w:p w:rsidR="00000000" w:rsidRDefault="00573D02">
      <w:pPr>
        <w:widowControl w:val="0"/>
        <w:autoSpaceDE w:val="0"/>
        <w:autoSpaceDN w:val="0"/>
        <w:adjustRightInd w:val="0"/>
        <w:spacing w:before="270" w:after="0" w:line="330" w:lineRule="exact"/>
        <w:ind w:left="10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573D02">
      <w:pPr>
        <w:widowControl w:val="0"/>
        <w:autoSpaceDE w:val="0"/>
        <w:autoSpaceDN w:val="0"/>
        <w:adjustRightInd w:val="0"/>
        <w:spacing w:before="290" w:after="0" w:line="330" w:lineRule="exact"/>
        <w:ind w:left="10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440" w:header="720" w:footer="720" w:gutter="0"/>
          <w:cols w:space="720" w:equalWidth="0">
            <w:col w:w="14678"/>
          </w:cols>
          <w:noEndnote/>
        </w:sectPr>
      </w:pPr>
    </w:p>
    <w:p w:rsidR="00000000" w:rsidRDefault="00573D02">
      <w:pPr>
        <w:widowControl w:val="0"/>
        <w:autoSpaceDE w:val="0"/>
        <w:autoSpaceDN w:val="0"/>
        <w:adjustRightInd w:val="0"/>
        <w:spacing w:after="0" w:line="210" w:lineRule="exact"/>
        <w:ind w:left="786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3D02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180" w:lineRule="exact"/>
        <w:ind w:left="6808" w:right="-22" w:firstLine="0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2014-2016 </w:t>
      </w:r>
      <w:r>
        <w:rPr>
          <w:rFonts w:ascii="Times New Roman" w:hAnsi="Times New Roman" w:cs="Times New Roman"/>
          <w:color w:val="000000"/>
          <w:sz w:val="16"/>
          <w:szCs w:val="24"/>
        </w:rPr>
        <w:t>годы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10" w:lineRule="exact"/>
        <w:ind w:left="933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17.02.2014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_146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195" w:lineRule="exact"/>
        <w:ind w:left="5036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180" w:lineRule="exact"/>
        <w:ind w:left="3222" w:right="2169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физической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2014-2016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0" w:right="524" w:bottom="660" w:left="590" w:header="0" w:footer="0" w:gutter="0"/>
          <w:cols w:space="720"/>
          <w:noEndnote/>
        </w:sectPr>
      </w:pPr>
    </w:p>
    <w:p w:rsidR="00000000" w:rsidRDefault="00573D02">
      <w:pPr>
        <w:widowControl w:val="0"/>
        <w:autoSpaceDE w:val="0"/>
        <w:autoSpaceDN w:val="0"/>
        <w:adjustRightInd w:val="0"/>
        <w:spacing w:after="0" w:line="210" w:lineRule="exact"/>
        <w:ind w:left="79" w:right="-22"/>
        <w:rPr>
          <w:rFonts w:ascii="Times New Roman" w:hAnsi="Times New Roman" w:cs="Times New Roman"/>
          <w:color w:val="000000"/>
          <w:spacing w:val="-2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pacing w:val="-2"/>
          <w:sz w:val="16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Срок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Всего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Объем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4" w:bottom="720" w:left="590" w:header="720" w:footer="720" w:gutter="0"/>
          <w:cols w:num="8" w:space="720" w:equalWidth="0">
            <w:col w:w="271" w:space="685"/>
            <w:col w:w="1039" w:space="1000"/>
            <w:col w:w="791" w:space="901"/>
            <w:col w:w="386" w:space="510"/>
            <w:col w:w="434" w:space="454"/>
            <w:col w:w="1920" w:space="891"/>
            <w:col w:w="1269" w:space="0"/>
            <w:col w:w="-1"/>
          </w:cols>
          <w:noEndnote/>
        </w:sectPr>
      </w:pPr>
    </w:p>
    <w:p w:rsidR="00000000" w:rsidRDefault="00573D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тыс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.)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393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годам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тыс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color w:val="000000"/>
          <w:sz w:val="16"/>
          <w:szCs w:val="24"/>
        </w:rPr>
        <w:t>. (</w:t>
      </w:r>
      <w:r>
        <w:rPr>
          <w:rFonts w:ascii="Times New Roman" w:hAnsi="Times New Roman" w:cs="Times New Roman"/>
          <w:color w:val="000000"/>
          <w:sz w:val="16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2014  2015  2016  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10" w:lineRule="exact"/>
        <w:ind w:left="221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4" w:bottom="720" w:left="590" w:header="720" w:footer="720" w:gutter="0"/>
          <w:cols w:num="8" w:space="720" w:equalWidth="0">
            <w:col w:w="256" w:space="757"/>
            <w:col w:w="926" w:space="848"/>
            <w:col w:w="1205" w:space="464"/>
            <w:col w:w="845" w:space="308"/>
            <w:col w:w="381" w:space="267"/>
            <w:col w:w="2580" w:space="128"/>
            <w:col w:w="1795" w:space="0"/>
            <w:col w:w="-1"/>
          </w:cols>
          <w:noEndnote/>
        </w:sectPr>
      </w:pPr>
    </w:p>
    <w:p w:rsidR="00000000" w:rsidRDefault="00573D02">
      <w:pPr>
        <w:widowControl w:val="0"/>
        <w:autoSpaceDE w:val="0"/>
        <w:autoSpaceDN w:val="0"/>
        <w:adjustRightInd w:val="0"/>
        <w:spacing w:after="0" w:line="210" w:lineRule="exact"/>
        <w:ind w:left="118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1.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2.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3.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4.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5.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6.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7.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8.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11.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4" w:bottom="720" w:left="590" w:header="720" w:footer="720" w:gutter="0"/>
          <w:cols w:num="12" w:space="720" w:equalWidth="0">
            <w:col w:w="278" w:space="1117"/>
            <w:col w:w="160" w:space="1756"/>
            <w:col w:w="160" w:space="1328"/>
            <w:col w:w="160" w:space="759"/>
            <w:col w:w="160" w:space="478"/>
            <w:col w:w="160" w:space="406"/>
            <w:col w:w="160" w:space="409"/>
            <w:col w:w="160" w:space="397"/>
            <w:col w:w="40" w:space="382"/>
            <w:col w:w="40" w:space="1138"/>
            <w:col w:w="240" w:space="0"/>
            <w:col w:w="-1"/>
          </w:cols>
          <w:noEndnote/>
        </w:sectPr>
      </w:pPr>
    </w:p>
    <w:p w:rsidR="00000000" w:rsidRDefault="00573D02">
      <w:pPr>
        <w:widowControl w:val="0"/>
        <w:autoSpaceDE w:val="0"/>
        <w:autoSpaceDN w:val="0"/>
        <w:adjustRightInd w:val="0"/>
        <w:spacing w:after="0" w:line="195" w:lineRule="exact"/>
        <w:ind w:left="2362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1.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Массовые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спортивные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праздники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посвященные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знаменател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ьным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датам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573D02">
      <w:pPr>
        <w:widowControl w:val="0"/>
        <w:tabs>
          <w:tab w:val="left" w:pos="2781"/>
          <w:tab w:val="left" w:pos="9032"/>
        </w:tabs>
        <w:autoSpaceDE w:val="0"/>
        <w:autoSpaceDN w:val="0"/>
        <w:adjustRightInd w:val="0"/>
        <w:spacing w:after="0" w:line="210" w:lineRule="exact"/>
        <w:ind w:left="66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Спортивный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праздник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3D02">
      <w:pPr>
        <w:widowControl w:val="0"/>
        <w:tabs>
          <w:tab w:val="left" w:pos="3108"/>
          <w:tab w:val="left" w:pos="5780"/>
          <w:tab w:val="left" w:pos="6416"/>
          <w:tab w:val="left" w:pos="6982"/>
          <w:tab w:val="left" w:pos="7477"/>
          <w:tab w:val="left" w:pos="8939"/>
        </w:tabs>
        <w:autoSpaceDE w:val="0"/>
        <w:autoSpaceDN w:val="0"/>
        <w:adjustRightInd w:val="0"/>
        <w:spacing w:after="0" w:line="210" w:lineRule="exact"/>
        <w:ind w:left="80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посвященный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Дню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8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8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4" w:bottom="720" w:left="590" w:header="720" w:footer="720" w:gutter="0"/>
          <w:cols w:space="720" w:equalWidth="0">
            <w:col w:w="10792"/>
          </w:cols>
          <w:noEndnote/>
        </w:sectPr>
      </w:pPr>
    </w:p>
    <w:p w:rsidR="00000000" w:rsidRDefault="00573D02">
      <w:pPr>
        <w:widowControl w:val="0"/>
        <w:autoSpaceDE w:val="0"/>
        <w:autoSpaceDN w:val="0"/>
        <w:adjustRightInd w:val="0"/>
        <w:spacing w:after="0" w:line="210" w:lineRule="exact"/>
        <w:ind w:left="118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1.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2014-2016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10" w:lineRule="exact"/>
        <w:ind w:left="126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4" w:bottom="720" w:left="590" w:header="720" w:footer="720" w:gutter="0"/>
          <w:cols w:num="6" w:space="720" w:equalWidth="0">
            <w:col w:w="278" w:space="908"/>
            <w:col w:w="578" w:space="982"/>
            <w:col w:w="1286" w:space="478"/>
            <w:col w:w="1308" w:space="3059"/>
            <w:col w:w="1784" w:space="0"/>
            <w:col w:w="-1"/>
          </w:cols>
          <w:noEndnote/>
        </w:sectPr>
      </w:pPr>
    </w:p>
    <w:p w:rsidR="00000000" w:rsidRDefault="00573D02">
      <w:pPr>
        <w:widowControl w:val="0"/>
        <w:autoSpaceDE w:val="0"/>
        <w:autoSpaceDN w:val="0"/>
        <w:adjustRightInd w:val="0"/>
        <w:spacing w:after="0" w:line="210" w:lineRule="exact"/>
        <w:ind w:left="5699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11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573D02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6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4" w:bottom="720" w:left="590" w:header="720" w:footer="720" w:gutter="0"/>
          <w:cols w:num="5" w:space="720" w:equalWidth="0">
            <w:col w:w="5900" w:space="476"/>
            <w:col w:w="119" w:space="447"/>
            <w:col w:w="674" w:space="1349"/>
            <w:col w:w="1646" w:space="0"/>
            <w:col w:w="-1"/>
          </w:cols>
          <w:noEndnote/>
        </w:sectPr>
      </w:pPr>
    </w:p>
    <w:tbl>
      <w:tblPr>
        <w:tblW w:w="0" w:type="auto"/>
        <w:tblInd w:w="6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"/>
        <w:gridCol w:w="8131"/>
        <w:gridCol w:w="161"/>
        <w:gridCol w:w="1389"/>
        <w:gridCol w:w="1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" w:type="dxa"/>
          <w:trHeight w:hRule="exact" w:val="310"/>
        </w:trPr>
        <w:tc>
          <w:tcPr>
            <w:tcW w:w="8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Спортивный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праздник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 </w:t>
            </w:r>
          </w:p>
        </w:tc>
        <w:tc>
          <w:tcPr>
            <w:gridSpan w:val="0"/>
          </w:tcPr>
          <w:p w:rsidR="00000000" w:rsidRDefault="0057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6" w:type="dxa"/>
          <w:trHeight w:hRule="exact" w:val="310"/>
        </w:trPr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посвященный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Дню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преподаватели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73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4" w:bottom="720" w:left="590" w:header="720" w:footer="720" w:gutter="0"/>
          <w:cols w:space="720" w:equalWidth="0">
            <w:col w:w="10792"/>
          </w:cols>
          <w:noEndnote/>
        </w:sectPr>
      </w:pPr>
    </w:p>
    <w:p w:rsidR="00000000" w:rsidRDefault="00573D02">
      <w:pPr>
        <w:widowControl w:val="0"/>
        <w:autoSpaceDE w:val="0"/>
        <w:autoSpaceDN w:val="0"/>
        <w:adjustRightInd w:val="0"/>
        <w:spacing w:after="0" w:line="210" w:lineRule="exact"/>
        <w:ind w:left="118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2.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10" w:lineRule="exact"/>
        <w:ind w:left="1112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молодежи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10" w:lineRule="exact"/>
        <w:ind w:left="2746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10" w:lineRule="exact"/>
        <w:ind w:left="4511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2014-2016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10" w:lineRule="exact"/>
        <w:ind w:left="27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10" w:lineRule="exact"/>
        <w:ind w:left="563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8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573D02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8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4" w:bottom="720" w:left="590" w:header="720" w:footer="720" w:gutter="0"/>
          <w:cols w:num="6" w:space="720" w:equalWidth="0">
            <w:col w:w="5674" w:space="41"/>
            <w:col w:w="119" w:space="541"/>
            <w:col w:w="119" w:space="447"/>
            <w:col w:w="674" w:space="1501"/>
            <w:col w:w="1308" w:space="0"/>
            <w:col w:w="-1"/>
          </w:cols>
          <w:noEndnote/>
        </w:sectPr>
      </w:pPr>
    </w:p>
    <w:p w:rsidR="00000000" w:rsidRDefault="00573D02">
      <w:pPr>
        <w:widowControl w:val="0"/>
        <w:autoSpaceDE w:val="0"/>
        <w:autoSpaceDN w:val="0"/>
        <w:adjustRightInd w:val="0"/>
        <w:spacing w:after="0" w:line="210" w:lineRule="exact"/>
        <w:ind w:left="567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11       0       5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6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4" w:bottom="720" w:left="590" w:header="720" w:footer="720" w:gutter="0"/>
          <w:cols w:num="3" w:space="720" w:equalWidth="0">
            <w:col w:w="7038" w:space="339"/>
            <w:col w:w="240" w:space="0"/>
            <w:col w:w="-1"/>
          </w:cols>
          <w:noEndnote/>
        </w:sect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96"/>
        <w:gridCol w:w="2073"/>
        <w:gridCol w:w="1770"/>
        <w:gridCol w:w="1188"/>
        <w:gridCol w:w="41"/>
        <w:gridCol w:w="636"/>
        <w:gridCol w:w="566"/>
        <w:gridCol w:w="675"/>
        <w:gridCol w:w="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550" w:type="dxa"/>
          <w:wAfter w:w="40" w:type="dxa"/>
          <w:trHeight w:hRule="exact" w:val="49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Спортивный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праздник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посвященный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Дню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0     8 </w:t>
            </w:r>
          </w:p>
        </w:tc>
        <w:tc>
          <w:tcPr>
            <w:gridSpan w:val="0"/>
          </w:tcPr>
          <w:p w:rsidR="00000000" w:rsidRDefault="0057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3. 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физкультурника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2014-2016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4. 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6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Спортивный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праздник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3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посвященный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Дню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ефтяной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газовой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7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 </w:t>
            </w:r>
          </w:p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5     6 </w:t>
            </w:r>
          </w:p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0    11 </w:t>
            </w:r>
          </w:p>
        </w:tc>
        <w:tc>
          <w:tcPr>
            <w:gridSpan w:val="0"/>
          </w:tcPr>
          <w:p w:rsidR="00000000" w:rsidRDefault="0057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2014-2016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73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4" w:bottom="720" w:left="590" w:header="720" w:footer="720" w:gutter="0"/>
          <w:cols w:space="720" w:equalWidth="0">
            <w:col w:w="10792"/>
          </w:cols>
          <w:noEndnote/>
        </w:sectPr>
      </w:pPr>
    </w:p>
    <w:p w:rsidR="00000000" w:rsidRDefault="00573D02">
      <w:pPr>
        <w:widowControl w:val="0"/>
        <w:autoSpaceDE w:val="0"/>
        <w:autoSpaceDN w:val="0"/>
        <w:adjustRightInd w:val="0"/>
        <w:spacing w:after="0" w:line="210" w:lineRule="exact"/>
        <w:ind w:left="569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22 </w:t>
      </w:r>
    </w:p>
    <w:p w:rsidR="00000000" w:rsidRDefault="00573D02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10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4" w:bottom="720" w:left="590" w:header="720" w:footer="720" w:gutter="0"/>
          <w:cols w:num="5" w:space="720" w:equalWidth="0">
            <w:col w:w="5900" w:space="476"/>
            <w:col w:w="753" w:space="342"/>
            <w:col w:w="201" w:space="164"/>
            <w:col w:w="8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573D02">
      <w:pPr>
        <w:widowControl w:val="0"/>
        <w:autoSpaceDE w:val="0"/>
        <w:autoSpaceDN w:val="0"/>
        <w:adjustRightInd w:val="0"/>
        <w:spacing w:after="0" w:line="210" w:lineRule="exact"/>
        <w:ind w:left="96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4" w:bottom="720" w:left="590" w:header="720" w:footer="720" w:gutter="0"/>
          <w:cols w:num="4" w:space="720" w:equalWidth="0">
            <w:col w:w="1985" w:space="757"/>
            <w:col w:w="1295" w:space="3799"/>
            <w:col w:w="80" w:space="0"/>
            <w:col w:w="-1"/>
          </w:cols>
          <w:noEndnote/>
        </w:sectPr>
      </w:pPr>
    </w:p>
    <w:p w:rsidR="00000000" w:rsidRDefault="00573D02">
      <w:pPr>
        <w:widowControl w:val="0"/>
        <w:autoSpaceDE w:val="0"/>
        <w:autoSpaceDN w:val="0"/>
        <w:adjustRightInd w:val="0"/>
        <w:spacing w:after="0" w:line="210" w:lineRule="exact"/>
        <w:ind w:left="59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спортивного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инвентаря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2014-2016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25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25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4" w:bottom="720" w:left="590" w:header="720" w:footer="720" w:gutter="0"/>
          <w:cols w:num="8" w:space="720" w:equalWidth="0">
            <w:col w:w="2357" w:space="712"/>
            <w:col w:w="645" w:space="797"/>
            <w:col w:w="734" w:space="454"/>
            <w:col w:w="201" w:space="476"/>
            <w:col w:w="119" w:space="406"/>
            <w:col w:w="201" w:space="395"/>
            <w:col w:w="119" w:space="0"/>
            <w:col w:w="-1"/>
          </w:cols>
          <w:noEndnote/>
        </w:sectPr>
      </w:pPr>
    </w:p>
    <w:p w:rsidR="00000000" w:rsidRDefault="00573D02">
      <w:pPr>
        <w:widowControl w:val="0"/>
        <w:autoSpaceDE w:val="0"/>
        <w:autoSpaceDN w:val="0"/>
        <w:adjustRightInd w:val="0"/>
        <w:spacing w:after="0" w:line="210" w:lineRule="exact"/>
        <w:ind w:left="11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5.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>борудования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0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573D02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0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4" w:bottom="720" w:left="590" w:header="720" w:footer="720" w:gutter="0"/>
          <w:cols w:num="9" w:space="720" w:equalWidth="0">
            <w:col w:w="278" w:space="699"/>
            <w:col w:w="995" w:space="773"/>
            <w:col w:w="1286" w:space="1707"/>
            <w:col w:w="119" w:space="517"/>
            <w:col w:w="119" w:space="447"/>
            <w:col w:w="674" w:space="752"/>
            <w:col w:w="40" w:space="387"/>
            <w:col w:w="4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56"/>
        <w:gridCol w:w="718"/>
        <w:gridCol w:w="525"/>
        <w:gridCol w:w="1467"/>
        <w:gridCol w:w="428"/>
        <w:gridCol w:w="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разделу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1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115 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50    65  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115 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50    65  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3D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73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4" w:bottom="720" w:left="590" w:header="720" w:footer="720" w:gutter="0"/>
          <w:cols w:space="720" w:equalWidth="0">
            <w:col w:w="10792"/>
          </w:cols>
          <w:noEndnote/>
        </w:sectPr>
      </w:pPr>
    </w:p>
    <w:p w:rsidR="00000000" w:rsidRDefault="00573D02">
      <w:pPr>
        <w:widowControl w:val="0"/>
        <w:autoSpaceDE w:val="0"/>
        <w:autoSpaceDN w:val="0"/>
        <w:adjustRightInd w:val="0"/>
        <w:spacing w:after="0" w:line="195" w:lineRule="exact"/>
        <w:ind w:left="2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330" w:lineRule="exact"/>
        <w:ind w:left="2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60       0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25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35  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4" w:bottom="720" w:left="590" w:header="720" w:footer="720" w:gutter="0"/>
          <w:cols w:num="7" w:space="720" w:equalWidth="0">
            <w:col w:w="3401" w:space="2298"/>
            <w:col w:w="775" w:space="428"/>
            <w:col w:w="201" w:space="368"/>
            <w:col w:w="513" w:space="385"/>
            <w:col w:w="40" w:space="387"/>
            <w:col w:w="40" w:space="0"/>
            <w:col w:w="-1"/>
          </w:cols>
          <w:noEndnote/>
        </w:sectPr>
      </w:pPr>
    </w:p>
    <w:p w:rsidR="00000000" w:rsidRDefault="00573D02">
      <w:pPr>
        <w:widowControl w:val="0"/>
        <w:autoSpaceDE w:val="0"/>
        <w:autoSpaceDN w:val="0"/>
        <w:adjustRightInd w:val="0"/>
        <w:spacing w:after="0" w:line="195" w:lineRule="exact"/>
        <w:ind w:left="542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      55      0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  25    30  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4" w:bottom="720" w:left="590" w:header="720" w:footer="720" w:gutter="0"/>
          <w:cols w:num="5" w:space="720" w:equalWidth="0">
            <w:col w:w="6442" w:space="365"/>
            <w:col w:w="1176" w:space="385"/>
            <w:col w:w="40" w:space="387"/>
            <w:col w:w="40" w:space="0"/>
            <w:col w:w="-1"/>
          </w:cols>
          <w:noEndnote/>
        </w:sectPr>
      </w:pPr>
    </w:p>
    <w:p w:rsidR="00000000" w:rsidRDefault="00573D02">
      <w:pPr>
        <w:widowControl w:val="0"/>
        <w:autoSpaceDE w:val="0"/>
        <w:autoSpaceDN w:val="0"/>
        <w:adjustRightInd w:val="0"/>
        <w:spacing w:after="0" w:line="360" w:lineRule="exact"/>
        <w:ind w:left="1030" w:right="796"/>
        <w:jc w:val="both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573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524" w:bottom="720" w:left="590" w:header="720" w:footer="720" w:gutter="0"/>
      <w:cols w:space="720" w:equalWidth="0">
        <w:col w:w="1079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hybridMultilevel"/>
    <w:tmpl w:val="0001294B"/>
    <w:lvl w:ilvl="0" w:tplc="00001F3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6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B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0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A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2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D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3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D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137"/>
    <w:multiLevelType w:val="hybridMultilevel"/>
    <w:tmpl w:val="000012C6"/>
    <w:lvl w:ilvl="0" w:tplc="000015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CCB"/>
    <w:multiLevelType w:val="hybridMultilevel"/>
    <w:tmpl w:val="00017540"/>
    <w:lvl w:ilvl="0" w:tplc="000008A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3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7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6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D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8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4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7B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3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13C7"/>
    <w:multiLevelType w:val="hybridMultilevel"/>
    <w:tmpl w:val="000015F2"/>
    <w:lvl w:ilvl="0" w:tplc="00000B6F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3C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F2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C1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D5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03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AA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8A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B6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15F7"/>
    <w:multiLevelType w:val="hybridMultilevel"/>
    <w:tmpl w:val="0000C174"/>
    <w:lvl w:ilvl="0" w:tplc="00000D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18A8"/>
    <w:multiLevelType w:val="hybridMultilevel"/>
    <w:tmpl w:val="0000F5BE"/>
    <w:lvl w:ilvl="0" w:tplc="0000242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3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6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8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7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0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6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B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E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1BDF"/>
    <w:multiLevelType w:val="hybridMultilevel"/>
    <w:tmpl w:val="0000FF5A"/>
    <w:lvl w:ilvl="0" w:tplc="000020BC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F1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7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91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D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7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4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4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7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1BE7"/>
    <w:multiLevelType w:val="hybridMultilevel"/>
    <w:tmpl w:val="00005165"/>
    <w:lvl w:ilvl="0" w:tplc="00001C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2B99"/>
    <w:multiLevelType w:val="hybridMultilevel"/>
    <w:tmpl w:val="00015CBF"/>
    <w:lvl w:ilvl="0" w:tplc="000011F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B5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15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2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5C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7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4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7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1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373E"/>
    <w:multiLevelType w:val="hybridMultilevel"/>
    <w:tmpl w:val="00007B9E"/>
    <w:lvl w:ilvl="0" w:tplc="000019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38F6"/>
    <w:multiLevelType w:val="hybridMultilevel"/>
    <w:tmpl w:val="000163D1"/>
    <w:lvl w:ilvl="0" w:tplc="000013C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70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D4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19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7E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19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5A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A1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1B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3C27"/>
    <w:multiLevelType w:val="hybridMultilevel"/>
    <w:tmpl w:val="00005170"/>
    <w:lvl w:ilvl="0" w:tplc="000022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53E9"/>
    <w:multiLevelType w:val="hybridMultilevel"/>
    <w:tmpl w:val="00014C12"/>
    <w:lvl w:ilvl="0" w:tplc="00001576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8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2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E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0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F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8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C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E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5EE7"/>
    <w:multiLevelType w:val="hybridMultilevel"/>
    <w:tmpl w:val="00000B7F"/>
    <w:lvl w:ilvl="0" w:tplc="00000E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E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2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0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B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E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F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0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E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7172"/>
    <w:multiLevelType w:val="hybridMultilevel"/>
    <w:tmpl w:val="00016101"/>
    <w:lvl w:ilvl="0" w:tplc="000022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8188"/>
    <w:multiLevelType w:val="hybridMultilevel"/>
    <w:tmpl w:val="0000F295"/>
    <w:lvl w:ilvl="0" w:tplc="000020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3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2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B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4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3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834D"/>
    <w:multiLevelType w:val="hybridMultilevel"/>
    <w:tmpl w:val="000100ED"/>
    <w:lvl w:ilvl="0" w:tplc="000004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8ADF"/>
    <w:multiLevelType w:val="hybridMultilevel"/>
    <w:tmpl w:val="00011A12"/>
    <w:lvl w:ilvl="0" w:tplc="00000C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8DD8"/>
    <w:multiLevelType w:val="hybridMultilevel"/>
    <w:tmpl w:val="00007A1C"/>
    <w:lvl w:ilvl="0" w:tplc="000015F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8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B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5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9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E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F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A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8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97B0"/>
    <w:multiLevelType w:val="hybridMultilevel"/>
    <w:tmpl w:val="000168A6"/>
    <w:lvl w:ilvl="0" w:tplc="000008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A0BD"/>
    <w:multiLevelType w:val="hybridMultilevel"/>
    <w:tmpl w:val="0000FA2D"/>
    <w:lvl w:ilvl="0" w:tplc="00000195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9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A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6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E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C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EC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9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E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A9D0"/>
    <w:multiLevelType w:val="hybridMultilevel"/>
    <w:tmpl w:val="00012FAC"/>
    <w:lvl w:ilvl="0" w:tplc="00000C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AC6F"/>
    <w:multiLevelType w:val="hybridMultilevel"/>
    <w:tmpl w:val="00008714"/>
    <w:lvl w:ilvl="0" w:tplc="000019A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9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E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9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7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6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1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2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B1AA"/>
    <w:multiLevelType w:val="hybridMultilevel"/>
    <w:tmpl w:val="0000BCEC"/>
    <w:lvl w:ilvl="0" w:tplc="0000150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9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9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A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B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9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5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F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2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C0F5"/>
    <w:multiLevelType w:val="hybridMultilevel"/>
    <w:tmpl w:val="0000F16B"/>
    <w:lvl w:ilvl="0" w:tplc="000008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7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C613"/>
    <w:multiLevelType w:val="hybridMultilevel"/>
    <w:tmpl w:val="00017637"/>
    <w:lvl w:ilvl="0" w:tplc="000006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CBEC"/>
    <w:multiLevelType w:val="hybridMultilevel"/>
    <w:tmpl w:val="00009D89"/>
    <w:lvl w:ilvl="0" w:tplc="000006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CCD0"/>
    <w:multiLevelType w:val="hybridMultilevel"/>
    <w:tmpl w:val="000093C6"/>
    <w:lvl w:ilvl="0" w:tplc="0000211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8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2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7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0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2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D41B"/>
    <w:multiLevelType w:val="hybridMultilevel"/>
    <w:tmpl w:val="00013CFB"/>
    <w:lvl w:ilvl="0" w:tplc="00001253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8E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4D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EA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FC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D2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9F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2C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C7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9">
    <w:nsid w:val="0000DCE2"/>
    <w:multiLevelType w:val="hybridMultilevel"/>
    <w:tmpl w:val="00001C23"/>
    <w:lvl w:ilvl="0" w:tplc="000018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0DE2B"/>
    <w:multiLevelType w:val="hybridMultilevel"/>
    <w:tmpl w:val="0000BE28"/>
    <w:lvl w:ilvl="0" w:tplc="00000AC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E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6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9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D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8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E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8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8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0E17A"/>
    <w:multiLevelType w:val="hybridMultilevel"/>
    <w:tmpl w:val="0001222F"/>
    <w:lvl w:ilvl="0" w:tplc="000017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0E511"/>
    <w:multiLevelType w:val="hybridMultilevel"/>
    <w:tmpl w:val="0000BB96"/>
    <w:lvl w:ilvl="0" w:tplc="000024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0FBBD"/>
    <w:multiLevelType w:val="hybridMultilevel"/>
    <w:tmpl w:val="00012440"/>
    <w:lvl w:ilvl="0" w:tplc="000024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0FCC8"/>
    <w:multiLevelType w:val="hybridMultilevel"/>
    <w:tmpl w:val="0000DDF6"/>
    <w:lvl w:ilvl="0" w:tplc="0000231E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1A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D0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72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4D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45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F1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5A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F5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5">
    <w:nsid w:val="00011572"/>
    <w:multiLevelType w:val="hybridMultilevel"/>
    <w:tmpl w:val="00006515"/>
    <w:lvl w:ilvl="0" w:tplc="00000C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11591"/>
    <w:multiLevelType w:val="hybridMultilevel"/>
    <w:tmpl w:val="0000BEAE"/>
    <w:lvl w:ilvl="0" w:tplc="00000DA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8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8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C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9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B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B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11DB9"/>
    <w:multiLevelType w:val="hybridMultilevel"/>
    <w:tmpl w:val="00002EE4"/>
    <w:lvl w:ilvl="0" w:tplc="00000F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12E9F"/>
    <w:multiLevelType w:val="hybridMultilevel"/>
    <w:tmpl w:val="000126B0"/>
    <w:lvl w:ilvl="0" w:tplc="00000E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6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6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4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4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13665"/>
    <w:multiLevelType w:val="hybridMultilevel"/>
    <w:tmpl w:val="00009D4C"/>
    <w:lvl w:ilvl="0" w:tplc="000023E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9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6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B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1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6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8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0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D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15F2E"/>
    <w:multiLevelType w:val="hybridMultilevel"/>
    <w:tmpl w:val="0000B01E"/>
    <w:lvl w:ilvl="0" w:tplc="000023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1">
    <w:nsid w:val="00015F40"/>
    <w:multiLevelType w:val="hybridMultilevel"/>
    <w:tmpl w:val="00001E35"/>
    <w:lvl w:ilvl="0" w:tplc="0000140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15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26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99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6F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F5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F2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17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E4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2">
    <w:nsid w:val="0001681C"/>
    <w:multiLevelType w:val="hybridMultilevel"/>
    <w:tmpl w:val="0000E2FE"/>
    <w:lvl w:ilvl="0" w:tplc="00001C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>
    <w:nsid w:val="0001721F"/>
    <w:multiLevelType w:val="hybridMultilevel"/>
    <w:tmpl w:val="0000FF4A"/>
    <w:lvl w:ilvl="0" w:tplc="000003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4">
    <w:nsid w:val="00017523"/>
    <w:multiLevelType w:val="hybridMultilevel"/>
    <w:tmpl w:val="00011FC1"/>
    <w:lvl w:ilvl="0" w:tplc="00001AB7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44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50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C7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6E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08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F9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F6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5">
    <w:nsid w:val="00017891"/>
    <w:multiLevelType w:val="hybridMultilevel"/>
    <w:tmpl w:val="00015FE9"/>
    <w:lvl w:ilvl="0" w:tplc="0000012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2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7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D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6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D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B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F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9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6">
    <w:nsid w:val="00017F23"/>
    <w:multiLevelType w:val="hybridMultilevel"/>
    <w:tmpl w:val="0000AB55"/>
    <w:lvl w:ilvl="0" w:tplc="00000CF9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72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22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44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4B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99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20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55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AC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7">
    <w:nsid w:val="0001823F"/>
    <w:multiLevelType w:val="hybridMultilevel"/>
    <w:tmpl w:val="0000C093"/>
    <w:lvl w:ilvl="0" w:tplc="00001A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45"/>
  </w:num>
  <w:num w:numId="4">
    <w:abstractNumId w:val="39"/>
  </w:num>
  <w:num w:numId="5">
    <w:abstractNumId w:val="44"/>
  </w:num>
  <w:num w:numId="6">
    <w:abstractNumId w:val="27"/>
  </w:num>
  <w:num w:numId="7">
    <w:abstractNumId w:val="31"/>
  </w:num>
  <w:num w:numId="8">
    <w:abstractNumId w:val="17"/>
  </w:num>
  <w:num w:numId="9">
    <w:abstractNumId w:val="14"/>
  </w:num>
  <w:num w:numId="10">
    <w:abstractNumId w:val="24"/>
  </w:num>
  <w:num w:numId="11">
    <w:abstractNumId w:val="1"/>
  </w:num>
  <w:num w:numId="12">
    <w:abstractNumId w:val="29"/>
  </w:num>
  <w:num w:numId="13">
    <w:abstractNumId w:val="19"/>
  </w:num>
  <w:num w:numId="14">
    <w:abstractNumId w:val="38"/>
  </w:num>
  <w:num w:numId="15">
    <w:abstractNumId w:val="26"/>
  </w:num>
  <w:num w:numId="16">
    <w:abstractNumId w:val="36"/>
  </w:num>
  <w:num w:numId="17">
    <w:abstractNumId w:val="35"/>
  </w:num>
  <w:num w:numId="18">
    <w:abstractNumId w:val="7"/>
  </w:num>
  <w:num w:numId="19">
    <w:abstractNumId w:val="43"/>
  </w:num>
  <w:num w:numId="20">
    <w:abstractNumId w:val="42"/>
  </w:num>
  <w:num w:numId="21">
    <w:abstractNumId w:val="2"/>
  </w:num>
  <w:num w:numId="22">
    <w:abstractNumId w:val="37"/>
  </w:num>
  <w:num w:numId="23">
    <w:abstractNumId w:val="33"/>
  </w:num>
  <w:num w:numId="24">
    <w:abstractNumId w:val="21"/>
  </w:num>
  <w:num w:numId="25">
    <w:abstractNumId w:val="30"/>
  </w:num>
  <w:num w:numId="26">
    <w:abstractNumId w:val="25"/>
  </w:num>
  <w:num w:numId="27">
    <w:abstractNumId w:val="10"/>
  </w:num>
  <w:num w:numId="28">
    <w:abstractNumId w:val="40"/>
  </w:num>
  <w:num w:numId="29">
    <w:abstractNumId w:val="4"/>
  </w:num>
  <w:num w:numId="30">
    <w:abstractNumId w:val="16"/>
  </w:num>
  <w:num w:numId="31">
    <w:abstractNumId w:val="9"/>
  </w:num>
  <w:num w:numId="32">
    <w:abstractNumId w:val="11"/>
  </w:num>
  <w:num w:numId="33">
    <w:abstractNumId w:val="13"/>
  </w:num>
  <w:num w:numId="34">
    <w:abstractNumId w:val="32"/>
  </w:num>
  <w:num w:numId="35">
    <w:abstractNumId w:val="15"/>
  </w:num>
  <w:num w:numId="36">
    <w:abstractNumId w:val="47"/>
  </w:num>
  <w:num w:numId="37">
    <w:abstractNumId w:val="28"/>
  </w:num>
  <w:num w:numId="38">
    <w:abstractNumId w:val="41"/>
  </w:num>
  <w:num w:numId="39">
    <w:abstractNumId w:val="18"/>
  </w:num>
  <w:num w:numId="40">
    <w:abstractNumId w:val="46"/>
  </w:num>
  <w:num w:numId="41">
    <w:abstractNumId w:val="22"/>
  </w:num>
  <w:num w:numId="42">
    <w:abstractNumId w:val="34"/>
  </w:num>
  <w:num w:numId="43">
    <w:abstractNumId w:val="23"/>
  </w:num>
  <w:num w:numId="44">
    <w:abstractNumId w:val="3"/>
  </w:num>
  <w:num w:numId="45">
    <w:abstractNumId w:val="6"/>
  </w:num>
  <w:num w:numId="46">
    <w:abstractNumId w:val="12"/>
  </w:num>
  <w:num w:numId="47">
    <w:abstractNumId w:val="20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73D02"/>
    <w:rsid w:val="00573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2623</Words>
  <Characters>14957</Characters>
  <Application>Microsoft Office Word</Application>
  <DocSecurity>4</DocSecurity>
  <Lines>124</Lines>
  <Paragraphs>35</Paragraphs>
  <ScaleCrop>false</ScaleCrop>
  <Company/>
  <LinksUpToDate>false</LinksUpToDate>
  <CharactersWithSpaces>17545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2016-03-28T12:55:00Z</dcterms:created>
  <dcterms:modified xsi:type="dcterms:W3CDTF">2016-03-28T12:55:00Z</dcterms:modified>
</cp:coreProperties>
</file>